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45F" w:rsidRPr="00437E8B" w:rsidRDefault="0029445F" w:rsidP="0029445F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437E8B">
        <w:rPr>
          <w:rFonts w:ascii="Times New Roman" w:hAnsi="Times New Roman"/>
          <w:b/>
          <w:sz w:val="24"/>
          <w:szCs w:val="24"/>
        </w:rPr>
        <w:t>ПРИЛОЖЕНИЕ 2</w:t>
      </w:r>
    </w:p>
    <w:p w:rsidR="0029445F" w:rsidRPr="00993E9C" w:rsidRDefault="0029445F" w:rsidP="0029445F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29445F" w:rsidRDefault="0029445F" w:rsidP="002944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9445F" w:rsidRPr="00993E9C" w:rsidRDefault="0029445F" w:rsidP="0029445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93E9C">
        <w:rPr>
          <w:rFonts w:ascii="Times New Roman" w:hAnsi="Times New Roman"/>
          <w:b/>
          <w:sz w:val="24"/>
          <w:szCs w:val="24"/>
        </w:rPr>
        <w:t>ТРЕБОВАНИЯ К ОФОРМЛЕНИЮ СТАТЕЙ:</w:t>
      </w:r>
    </w:p>
    <w:p w:rsidR="0029445F" w:rsidRPr="00993E9C" w:rsidRDefault="0029445F" w:rsidP="002944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3E9C">
        <w:rPr>
          <w:rFonts w:ascii="Times New Roman" w:hAnsi="Times New Roman"/>
          <w:sz w:val="24"/>
          <w:szCs w:val="24"/>
        </w:rPr>
        <w:t xml:space="preserve">Шрифт – </w:t>
      </w:r>
      <w:proofErr w:type="spellStart"/>
      <w:r w:rsidRPr="00993E9C">
        <w:rPr>
          <w:rFonts w:ascii="Times New Roman" w:hAnsi="Times New Roman"/>
          <w:sz w:val="24"/>
          <w:szCs w:val="24"/>
        </w:rPr>
        <w:t>Times</w:t>
      </w:r>
      <w:proofErr w:type="spellEnd"/>
      <w:r w:rsidRPr="00993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E9C">
        <w:rPr>
          <w:rFonts w:ascii="Times New Roman" w:hAnsi="Times New Roman"/>
          <w:sz w:val="24"/>
          <w:szCs w:val="24"/>
        </w:rPr>
        <w:t>New</w:t>
      </w:r>
      <w:proofErr w:type="spellEnd"/>
      <w:r w:rsidRPr="00993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E9C">
        <w:rPr>
          <w:rFonts w:ascii="Times New Roman" w:hAnsi="Times New Roman"/>
          <w:sz w:val="24"/>
          <w:szCs w:val="24"/>
        </w:rPr>
        <w:t>Roman</w:t>
      </w:r>
      <w:proofErr w:type="spellEnd"/>
      <w:r w:rsidRPr="00993E9C">
        <w:rPr>
          <w:rFonts w:ascii="Times New Roman" w:hAnsi="Times New Roman"/>
          <w:sz w:val="24"/>
          <w:szCs w:val="24"/>
        </w:rPr>
        <w:t>, размер шрифта – 14, в подстрочных сносках – 12, в таблицах допускается 12 или 13.</w:t>
      </w:r>
    </w:p>
    <w:p w:rsidR="0029445F" w:rsidRPr="00993E9C" w:rsidRDefault="0029445F" w:rsidP="002944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93E9C">
        <w:rPr>
          <w:rFonts w:ascii="Times New Roman" w:hAnsi="Times New Roman"/>
          <w:sz w:val="24"/>
          <w:szCs w:val="24"/>
        </w:rPr>
        <w:t xml:space="preserve">Междустрочный интервал – одинарный. </w:t>
      </w:r>
    </w:p>
    <w:p w:rsidR="0029445F" w:rsidRPr="00993E9C" w:rsidRDefault="0029445F" w:rsidP="002944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3E9C">
        <w:rPr>
          <w:rFonts w:ascii="Times New Roman" w:hAnsi="Times New Roman"/>
          <w:sz w:val="24"/>
          <w:szCs w:val="24"/>
        </w:rPr>
        <w:t xml:space="preserve">Нумерация страниц – ровно по центру снизу. Шрифт цифр номеров страниц (колонцифр) – </w:t>
      </w:r>
      <w:proofErr w:type="spellStart"/>
      <w:r w:rsidRPr="00993E9C">
        <w:rPr>
          <w:rFonts w:ascii="Times New Roman" w:hAnsi="Times New Roman"/>
          <w:sz w:val="24"/>
          <w:szCs w:val="24"/>
        </w:rPr>
        <w:t>Times</w:t>
      </w:r>
      <w:proofErr w:type="spellEnd"/>
      <w:r w:rsidRPr="00993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E9C">
        <w:rPr>
          <w:rFonts w:ascii="Times New Roman" w:hAnsi="Times New Roman"/>
          <w:sz w:val="24"/>
          <w:szCs w:val="24"/>
        </w:rPr>
        <w:t>New</w:t>
      </w:r>
      <w:proofErr w:type="spellEnd"/>
      <w:r w:rsidRPr="00993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E9C">
        <w:rPr>
          <w:rFonts w:ascii="Times New Roman" w:hAnsi="Times New Roman"/>
          <w:sz w:val="24"/>
          <w:szCs w:val="24"/>
        </w:rPr>
        <w:t>Roman</w:t>
      </w:r>
      <w:proofErr w:type="spellEnd"/>
      <w:r w:rsidRPr="00993E9C">
        <w:rPr>
          <w:rFonts w:ascii="Times New Roman" w:hAnsi="Times New Roman"/>
          <w:sz w:val="24"/>
          <w:szCs w:val="24"/>
        </w:rPr>
        <w:t>, размер – 14 (12).</w:t>
      </w:r>
    </w:p>
    <w:p w:rsidR="0029445F" w:rsidRPr="00993E9C" w:rsidRDefault="0029445F" w:rsidP="002944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93E9C">
        <w:rPr>
          <w:rFonts w:ascii="Times New Roman" w:hAnsi="Times New Roman"/>
          <w:sz w:val="24"/>
          <w:szCs w:val="24"/>
        </w:rPr>
        <w:t>Поля: левое, правое, верхнее – 2,5 см, нижнее – 3,5 см; расстояние от нижнего края бумаги до номера страницы (до нижнего колонтитула) – 2,5 см.</w:t>
      </w:r>
    </w:p>
    <w:p w:rsidR="0029445F" w:rsidRPr="00993E9C" w:rsidRDefault="0029445F" w:rsidP="002944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93E9C">
        <w:rPr>
          <w:rFonts w:ascii="Times New Roman" w:hAnsi="Times New Roman"/>
          <w:sz w:val="24"/>
          <w:szCs w:val="24"/>
        </w:rPr>
        <w:t>Абзацный отступ: 1,25 см. Абзацный отступ должен быть одинаковым по всему тексту.</w:t>
      </w:r>
    </w:p>
    <w:p w:rsidR="0029445F" w:rsidRPr="00993E9C" w:rsidRDefault="0029445F" w:rsidP="002944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3E9C">
        <w:rPr>
          <w:rFonts w:ascii="Times New Roman" w:hAnsi="Times New Roman"/>
          <w:sz w:val="24"/>
          <w:szCs w:val="24"/>
        </w:rPr>
        <w:t>В тексте должен соблюдаться принцип единообразия. Допускается выделение в тексте отдельных элементов курсивом, полужирным, полужирным курсивом. Подчеркивание не рекомендуется.</w:t>
      </w:r>
    </w:p>
    <w:p w:rsidR="0029445F" w:rsidRPr="00993E9C" w:rsidRDefault="0029445F" w:rsidP="002944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3E9C">
        <w:rPr>
          <w:rFonts w:ascii="Times New Roman" w:hAnsi="Times New Roman"/>
          <w:sz w:val="24"/>
          <w:szCs w:val="24"/>
        </w:rPr>
        <w:t>Фамилия автора статьи, место учебы автора, название статьи и т. п. пишутся отдельными строками и выравниваются по левому краю с абзацным отступом. Добавляется строка «Научный руководитель – И. О. Фамилия, ученая степень, ученое звание».</w:t>
      </w:r>
    </w:p>
    <w:p w:rsidR="0029445F" w:rsidRPr="00993E9C" w:rsidRDefault="0029445F" w:rsidP="0029445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ru-BY" w:eastAsia="ru-RU"/>
        </w:rPr>
      </w:pPr>
      <w:r w:rsidRPr="0031220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133725" cy="1381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Rot="1"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10" t="31439" r="26810" b="31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45F" w:rsidRPr="00993E9C" w:rsidRDefault="0029445F" w:rsidP="002944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93E9C">
        <w:rPr>
          <w:rFonts w:ascii="Times New Roman" w:hAnsi="Times New Roman"/>
          <w:sz w:val="24"/>
          <w:szCs w:val="24"/>
        </w:rPr>
        <w:t>Необходимо различать дефис и тире.</w:t>
      </w:r>
    </w:p>
    <w:p w:rsidR="0029445F" w:rsidRPr="00993E9C" w:rsidRDefault="0029445F" w:rsidP="002944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93E9C">
        <w:rPr>
          <w:rFonts w:ascii="Times New Roman" w:hAnsi="Times New Roman"/>
          <w:sz w:val="24"/>
          <w:szCs w:val="24"/>
        </w:rPr>
        <w:t xml:space="preserve">Нумерованные списки оформляются следующим образом: </w:t>
      </w:r>
    </w:p>
    <w:p w:rsidR="0029445F" w:rsidRPr="00993E9C" w:rsidRDefault="0029445F" w:rsidP="002944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93E9C">
        <w:rPr>
          <w:rFonts w:ascii="Times New Roman" w:hAnsi="Times New Roman"/>
          <w:sz w:val="24"/>
          <w:szCs w:val="24"/>
        </w:rPr>
        <w:t xml:space="preserve">1) строчная буква; </w:t>
      </w:r>
    </w:p>
    <w:p w:rsidR="0029445F" w:rsidRPr="00993E9C" w:rsidRDefault="0029445F" w:rsidP="002944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93E9C">
        <w:rPr>
          <w:rFonts w:ascii="Times New Roman" w:hAnsi="Times New Roman"/>
          <w:sz w:val="24"/>
          <w:szCs w:val="24"/>
        </w:rPr>
        <w:t xml:space="preserve">2) строчная буква; </w:t>
      </w:r>
    </w:p>
    <w:p w:rsidR="0029445F" w:rsidRPr="00993E9C" w:rsidRDefault="0029445F" w:rsidP="002944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93E9C">
        <w:rPr>
          <w:rFonts w:ascii="Times New Roman" w:hAnsi="Times New Roman"/>
          <w:sz w:val="24"/>
          <w:szCs w:val="24"/>
        </w:rPr>
        <w:t xml:space="preserve">3) строчная буква. </w:t>
      </w:r>
    </w:p>
    <w:p w:rsidR="0029445F" w:rsidRPr="00993E9C" w:rsidRDefault="0029445F" w:rsidP="002944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3E9C">
        <w:rPr>
          <w:rFonts w:ascii="Times New Roman" w:hAnsi="Times New Roman"/>
          <w:sz w:val="24"/>
          <w:szCs w:val="24"/>
        </w:rPr>
        <w:t xml:space="preserve">Нумерация для таблиц, рисунков, схем отдельная (рисунок 1, рисунок 2, таблица 1, таблица 2, схема 1, схема 2 и т. д.). Также делается ссылка в тексте на таблицу (непосредственно перед ней). </w:t>
      </w:r>
    </w:p>
    <w:p w:rsidR="0029445F" w:rsidRPr="00993E9C" w:rsidRDefault="0029445F" w:rsidP="002944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3E9C">
        <w:rPr>
          <w:rFonts w:ascii="Times New Roman" w:hAnsi="Times New Roman"/>
          <w:sz w:val="24"/>
          <w:szCs w:val="24"/>
        </w:rPr>
        <w:t xml:space="preserve">Рисунок размещается строго по центру страницы (без абзацного отступа). Рисунок не должен заходить на поля. Подпись к рисунку располагают под рисунком, выравнивают по центру (без абзацного отступа). </w:t>
      </w:r>
    </w:p>
    <w:p w:rsidR="0029445F" w:rsidRPr="00993E9C" w:rsidRDefault="0029445F" w:rsidP="002944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3E9C">
        <w:rPr>
          <w:rFonts w:ascii="Times New Roman" w:hAnsi="Times New Roman"/>
          <w:sz w:val="24"/>
          <w:szCs w:val="24"/>
        </w:rPr>
        <w:t xml:space="preserve">Ссылки на литературу в тексте делаются в квадратных скобках [53, с. 128]. </w:t>
      </w:r>
    </w:p>
    <w:p w:rsidR="0029445F" w:rsidRPr="00993E9C" w:rsidRDefault="0029445F" w:rsidP="002944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93E9C">
        <w:rPr>
          <w:rFonts w:ascii="Times New Roman" w:hAnsi="Times New Roman"/>
          <w:sz w:val="24"/>
          <w:szCs w:val="24"/>
        </w:rPr>
        <w:t>Список использованной и/или рекомендуемой литературы оформляется в соответствии с Инструкцией о порядке оформления квалификационной научной работы (диссертации) на соискание ученых степеней кандидата и доктора наук, автореферата и публикаций по теме диссертации (</w:t>
      </w:r>
      <w:hyperlink r:id="rId5" w:history="1">
        <w:r w:rsidRPr="00993E9C">
          <w:rPr>
            <w:rFonts w:ascii="Times New Roman" w:hAnsi="Times New Roman"/>
            <w:sz w:val="24"/>
            <w:szCs w:val="24"/>
            <w:u w:val="single"/>
          </w:rPr>
          <w:t>http://www.vak.org.by/On-Approval-of-Instruction</w:t>
        </w:r>
        <w:r w:rsidRPr="00993E9C">
          <w:rPr>
            <w:rFonts w:ascii="Times New Roman" w:hAnsi="Times New Roman"/>
            <w:sz w:val="24"/>
            <w:szCs w:val="24"/>
          </w:rPr>
          <w:t>).</w:t>
        </w:r>
      </w:hyperlink>
    </w:p>
    <w:p w:rsidR="0029445F" w:rsidRPr="00993E9C" w:rsidRDefault="0029445F" w:rsidP="002944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9445F" w:rsidRPr="00993E9C" w:rsidRDefault="0029445F" w:rsidP="0029445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93E9C">
        <w:rPr>
          <w:rFonts w:ascii="Times New Roman" w:hAnsi="Times New Roman"/>
          <w:b/>
          <w:sz w:val="24"/>
          <w:szCs w:val="24"/>
        </w:rPr>
        <w:t>Более подробно:</w:t>
      </w:r>
      <w:r w:rsidRPr="00993E9C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993E9C">
          <w:rPr>
            <w:rFonts w:ascii="Times New Roman" w:hAnsi="Times New Roman"/>
            <w:sz w:val="24"/>
            <w:szCs w:val="24"/>
            <w:u w:val="single"/>
          </w:rPr>
          <w:t>http://www.brsu.by/sites/default/files/r</w:t>
        </w:r>
        <w:r w:rsidRPr="00993E9C">
          <w:rPr>
            <w:rFonts w:ascii="Times New Roman" w:hAnsi="Times New Roman"/>
            <w:sz w:val="24"/>
            <w:szCs w:val="24"/>
            <w:u w:val="single"/>
          </w:rPr>
          <w:t>i</w:t>
        </w:r>
        <w:r w:rsidRPr="00993E9C">
          <w:rPr>
            <w:rFonts w:ascii="Times New Roman" w:hAnsi="Times New Roman"/>
            <w:sz w:val="24"/>
            <w:szCs w:val="24"/>
            <w:u w:val="single"/>
          </w:rPr>
          <w:t>o/patrabavanni_da_afarmlennya_rukapisau.pdf</w:t>
        </w:r>
      </w:hyperlink>
    </w:p>
    <w:p w:rsidR="0029445F" w:rsidRPr="00993E9C" w:rsidRDefault="0029445F" w:rsidP="0029445F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:rsidR="00BD1E48" w:rsidRDefault="00BD1E48" w:rsidP="0029445F">
      <w:bookmarkStart w:id="0" w:name="_GoBack"/>
      <w:bookmarkEnd w:id="0"/>
    </w:p>
    <w:sectPr w:rsidR="00BD1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45F"/>
    <w:rsid w:val="0029445F"/>
    <w:rsid w:val="00BD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CCCE"/>
  <w15:chartTrackingRefBased/>
  <w15:docId w15:val="{D7F957DB-A2CB-45E0-9970-BA563259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445F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su.by/sites/default/files/rio/patrabavanni_da_afarmlennya_rukapisau.pdf" TargetMode="External"/><Relationship Id="rId5" Type="http://schemas.openxmlformats.org/officeDocument/2006/relationships/hyperlink" Target="http://www.vak.org.by/On-Approval-of-Instructio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</dc:creator>
  <cp:keywords/>
  <dc:description/>
  <cp:lastModifiedBy>201</cp:lastModifiedBy>
  <cp:revision>1</cp:revision>
  <dcterms:created xsi:type="dcterms:W3CDTF">2022-12-12T14:20:00Z</dcterms:created>
  <dcterms:modified xsi:type="dcterms:W3CDTF">2022-12-12T14:21:00Z</dcterms:modified>
</cp:coreProperties>
</file>