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51" w:rsidRPr="002902F7" w:rsidRDefault="00D37D03">
      <w:pPr>
        <w:tabs>
          <w:tab w:val="left" w:pos="6804"/>
        </w:tabs>
        <w:spacing w:after="0" w:line="280" w:lineRule="auto"/>
        <w:rPr>
          <w:rFonts w:ascii="Times New Roman" w:eastAsia="Times New Roman" w:hAnsi="Times New Roman" w:cs="Times New Roman"/>
          <w:b/>
          <w:sz w:val="30"/>
        </w:rPr>
      </w:pPr>
      <w:r w:rsidRPr="002902F7">
        <w:rPr>
          <w:rFonts w:ascii="Times New Roman" w:eastAsia="Times New Roman" w:hAnsi="Times New Roman" w:cs="Times New Roman"/>
          <w:b/>
          <w:sz w:val="30"/>
        </w:rPr>
        <w:t>ПАЛАЖЭННЕ</w:t>
      </w:r>
    </w:p>
    <w:p w:rsidR="00B86951" w:rsidRPr="00540856" w:rsidRDefault="002902F7">
      <w:pPr>
        <w:spacing w:after="0" w:line="280" w:lineRule="auto"/>
        <w:ind w:right="2268"/>
        <w:rPr>
          <w:rFonts w:ascii="Times New Roman" w:eastAsia="Times New Roman" w:hAnsi="Times New Roman" w:cs="Times New Roman"/>
          <w:sz w:val="30"/>
        </w:rPr>
      </w:pPr>
      <w:r w:rsidRPr="00540856">
        <w:rPr>
          <w:rFonts w:ascii="Times New Roman" w:eastAsia="Times New Roman" w:hAnsi="Times New Roman" w:cs="Times New Roman"/>
          <w:sz w:val="30"/>
        </w:rPr>
        <w:t>аб II</w:t>
      </w:r>
      <w:r w:rsidR="00D95EA4" w:rsidRPr="00540856">
        <w:rPr>
          <w:rFonts w:ascii="Times New Roman" w:eastAsia="Times New Roman" w:hAnsi="Times New Roman" w:cs="Times New Roman"/>
          <w:sz w:val="30"/>
          <w:lang w:val="en-US"/>
        </w:rPr>
        <w:t>I</w:t>
      </w:r>
      <w:r w:rsidR="00B742B5" w:rsidRPr="00540856">
        <w:rPr>
          <w:rFonts w:ascii="Times New Roman" w:eastAsia="Times New Roman" w:hAnsi="Times New Roman" w:cs="Times New Roman"/>
          <w:sz w:val="30"/>
        </w:rPr>
        <w:t xml:space="preserve"> </w:t>
      </w:r>
      <w:r w:rsidRPr="00540856">
        <w:rPr>
          <w:rFonts w:ascii="Times New Roman" w:eastAsia="Times New Roman" w:hAnsi="Times New Roman" w:cs="Times New Roman"/>
          <w:sz w:val="30"/>
        </w:rPr>
        <w:t>А</w:t>
      </w:r>
      <w:r w:rsidR="00D37D03" w:rsidRPr="00540856">
        <w:rPr>
          <w:rFonts w:ascii="Times New Roman" w:eastAsia="Times New Roman" w:hAnsi="Times New Roman" w:cs="Times New Roman"/>
          <w:sz w:val="30"/>
        </w:rPr>
        <w:t>бласным</w:t>
      </w:r>
      <w:r w:rsidR="00B742B5" w:rsidRPr="00540856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540856">
        <w:rPr>
          <w:rFonts w:ascii="Times New Roman" w:eastAsia="Times New Roman" w:hAnsi="Times New Roman" w:cs="Times New Roman"/>
          <w:sz w:val="30"/>
        </w:rPr>
        <w:t>адкрытым</w:t>
      </w:r>
    </w:p>
    <w:p w:rsidR="00B86951" w:rsidRPr="00540856" w:rsidRDefault="00D37D03">
      <w:pPr>
        <w:spacing w:after="0" w:line="280" w:lineRule="auto"/>
        <w:ind w:right="2268"/>
        <w:rPr>
          <w:rFonts w:ascii="Times New Roman" w:eastAsia="Times New Roman" w:hAnsi="Times New Roman" w:cs="Times New Roman"/>
          <w:sz w:val="30"/>
        </w:rPr>
      </w:pPr>
      <w:r w:rsidRPr="00540856">
        <w:rPr>
          <w:rFonts w:ascii="Times New Roman" w:eastAsia="Times New Roman" w:hAnsi="Times New Roman" w:cs="Times New Roman"/>
          <w:sz w:val="30"/>
        </w:rPr>
        <w:t>конкурсе юных кампазітараў</w:t>
      </w:r>
    </w:p>
    <w:p w:rsidR="00B86951" w:rsidRDefault="00B8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1.</w:t>
      </w:r>
      <w:r>
        <w:rPr>
          <w:rFonts w:ascii="Times New Roman" w:eastAsia="Times New Roman" w:hAnsi="Times New Roman" w:cs="Times New Roman"/>
          <w:sz w:val="30"/>
        </w:rPr>
        <w:t> Арганізатарамі II</w:t>
      </w:r>
      <w:r w:rsidR="00492BA0">
        <w:rPr>
          <w:rFonts w:ascii="Times New Roman" w:eastAsia="Times New Roman" w:hAnsi="Times New Roman" w:cs="Times New Roman"/>
          <w:sz w:val="30"/>
          <w:lang w:val="en-US"/>
        </w:rPr>
        <w:t>I</w:t>
      </w:r>
      <w:r w:rsidR="00B12DCD">
        <w:rPr>
          <w:rFonts w:ascii="Times New Roman" w:eastAsia="Times New Roman" w:hAnsi="Times New Roman" w:cs="Times New Roman"/>
          <w:sz w:val="30"/>
        </w:rPr>
        <w:t xml:space="preserve"> А</w:t>
      </w:r>
      <w:r>
        <w:rPr>
          <w:rFonts w:ascii="Times New Roman" w:eastAsia="Times New Roman" w:hAnsi="Times New Roman" w:cs="Times New Roman"/>
          <w:sz w:val="30"/>
        </w:rPr>
        <w:t>бласнога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адкрытага конкурсу юных кампазiтараў (далей – конкурс) з’яўляюцца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Брэсцкі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абласны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выканаўчы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камітэт і ўстанова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адукацыі “Брэсцкі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дзяржаўны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музычны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каледж</w:t>
      </w:r>
      <w:r w:rsidR="00AB4D01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імя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Рыгора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Шырмы”.</w:t>
      </w:r>
    </w:p>
    <w:p w:rsidR="002902F7" w:rsidRDefault="002902F7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2.</w:t>
      </w:r>
      <w:r>
        <w:rPr>
          <w:rFonts w:ascii="Times New Roman" w:eastAsia="Times New Roman" w:hAnsi="Times New Roman" w:cs="Times New Roman"/>
          <w:sz w:val="30"/>
        </w:rPr>
        <w:t> Асноўнымі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мэтамі конкурсу з’яўляюцца:</w:t>
      </w:r>
    </w:p>
    <w:p w:rsidR="00B86951" w:rsidRPr="00C02049" w:rsidRDefault="00C02049" w:rsidP="00B7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D37D03" w:rsidRPr="00C02049">
        <w:rPr>
          <w:rFonts w:ascii="Times New Roman" w:eastAsia="Times New Roman" w:hAnsi="Times New Roman" w:cs="Times New Roman"/>
          <w:sz w:val="30"/>
        </w:rPr>
        <w:t>адтрымка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таленавітых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маладых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музыкантаў (навучэнцаў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устаноў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адукацыі), развіццё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іх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творчых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здольнасцей і павышэнне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прафесійнага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ўзроўню;</w:t>
      </w:r>
    </w:p>
    <w:p w:rsidR="00B86951" w:rsidRPr="00C02049" w:rsidRDefault="00C02049" w:rsidP="00B7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D37D03" w:rsidRPr="00C02049">
        <w:rPr>
          <w:rFonts w:ascii="Times New Roman" w:eastAsia="Times New Roman" w:hAnsi="Times New Roman" w:cs="Times New Roman"/>
          <w:sz w:val="30"/>
        </w:rPr>
        <w:t>апулярызацыя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музычнага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мастацтва ў Рэспубліцы Беларусь і Брэсцкай</w:t>
      </w:r>
      <w:r w:rsidR="00AB4D01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вобласці ў прыватнасці;</w:t>
      </w:r>
    </w:p>
    <w:p w:rsidR="00B86951" w:rsidRPr="00C02049" w:rsidRDefault="00B93091" w:rsidP="00B742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з</w:t>
      </w:r>
      <w:r w:rsidR="00D37D03" w:rsidRPr="00C02049">
        <w:rPr>
          <w:rFonts w:ascii="Times New Roman" w:eastAsia="Times New Roman" w:hAnsi="Times New Roman" w:cs="Times New Roman"/>
          <w:sz w:val="30"/>
        </w:rPr>
        <w:t>ахаванне</w:t>
      </w:r>
      <w:r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традыцый і пошук новых шляхоў</w:t>
      </w:r>
      <w:r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развіцця</w:t>
      </w:r>
      <w:r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нацыянальнай</w:t>
      </w:r>
      <w:r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кампазiтарскай школы.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2902F7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3.</w:t>
      </w:r>
      <w:r>
        <w:rPr>
          <w:rFonts w:ascii="Times New Roman" w:eastAsia="Times New Roman" w:hAnsi="Times New Roman" w:cs="Times New Roman"/>
          <w:sz w:val="30"/>
        </w:rPr>
        <w:t xml:space="preserve"> У </w:t>
      </w:r>
      <w:r w:rsidR="00D37D03">
        <w:rPr>
          <w:rFonts w:ascii="Times New Roman" w:eastAsia="Times New Roman" w:hAnsi="Times New Roman" w:cs="Times New Roman"/>
          <w:sz w:val="30"/>
        </w:rPr>
        <w:t>конкурсе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могуць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браць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удзел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навучэнцы ДШМ, ДМШ і ўстаноў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адукацыі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сістэмы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Міністэрства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D37D03">
        <w:rPr>
          <w:rFonts w:ascii="Times New Roman" w:eastAsia="Times New Roman" w:hAnsi="Times New Roman" w:cs="Times New Roman"/>
          <w:sz w:val="30"/>
        </w:rPr>
        <w:t>адукацыі (далей – канкурсанты).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4.</w:t>
      </w:r>
      <w:r>
        <w:rPr>
          <w:rFonts w:ascii="Times New Roman" w:eastAsia="Times New Roman" w:hAnsi="Times New Roman" w:cs="Times New Roman"/>
          <w:sz w:val="30"/>
        </w:rPr>
        <w:t> Для непасрэднага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кіравання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правядзеннем конкурсу ствараецца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арганізацыйны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камітэт (далей – аргкамітэт).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5.</w:t>
      </w:r>
      <w:r>
        <w:rPr>
          <w:rFonts w:ascii="Times New Roman" w:eastAsia="Times New Roman" w:hAnsi="Times New Roman" w:cs="Times New Roman"/>
          <w:sz w:val="30"/>
        </w:rPr>
        <w:t> Аргкамітэт:</w:t>
      </w:r>
    </w:p>
    <w:p w:rsidR="00C02049" w:rsidRDefault="00C02049" w:rsidP="00B742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</w:t>
      </w:r>
      <w:r w:rsidR="00D37D03" w:rsidRPr="00C02049">
        <w:rPr>
          <w:rFonts w:ascii="Times New Roman" w:eastAsia="Times New Roman" w:hAnsi="Times New Roman" w:cs="Times New Roman"/>
          <w:sz w:val="30"/>
        </w:rPr>
        <w:t>жыццяўляе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кіраванне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падрыхтоўкай і правядзеннем конкурсу;</w:t>
      </w:r>
    </w:p>
    <w:p w:rsidR="00C02049" w:rsidRDefault="00D37D03" w:rsidP="00B742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разглядае і зацвярджае склад журы конкурсу;</w:t>
      </w:r>
    </w:p>
    <w:p w:rsidR="00C02049" w:rsidRDefault="00D37D03" w:rsidP="00B742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узаемадзейнічае з зацікаўленымі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суб’ектамі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культурнай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дзейнасці і іншымі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арганізацыямі па пытаннях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падрыхтоўкі, правядзення і асвятлення конкурсу ў сродках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масавай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інфармацыі;</w:t>
      </w:r>
    </w:p>
    <w:p w:rsidR="00B86951" w:rsidRPr="00C02049" w:rsidRDefault="00D37D03" w:rsidP="00B742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вырашае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іншыя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пытанні, якія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ўзнікаюць у ходзе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падрыхтоўкі і правядзення конкурсу.</w:t>
      </w:r>
    </w:p>
    <w:p w:rsidR="00C02049" w:rsidRDefault="00C02049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6.</w:t>
      </w:r>
      <w:r>
        <w:rPr>
          <w:rFonts w:ascii="Times New Roman" w:eastAsia="Times New Roman" w:hAnsi="Times New Roman" w:cs="Times New Roman"/>
          <w:sz w:val="30"/>
        </w:rPr>
        <w:t> Пасяджэнні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аргкамітэту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лічацца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правамоцнымі, калі ў іх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бярэ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 не менш за дзве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трэці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C02049">
        <w:rPr>
          <w:rFonts w:ascii="Times New Roman" w:eastAsia="Times New Roman" w:hAnsi="Times New Roman" w:cs="Times New Roman"/>
          <w:sz w:val="30"/>
        </w:rPr>
        <w:t xml:space="preserve">яго складу. </w:t>
      </w:r>
      <w:r>
        <w:rPr>
          <w:rFonts w:ascii="Times New Roman" w:eastAsia="Times New Roman" w:hAnsi="Times New Roman" w:cs="Times New Roman"/>
          <w:sz w:val="30"/>
        </w:rPr>
        <w:t>Рашэнні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аргкамітэту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прымаюцца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адкрытым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галасаваннем і лічацца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прынятымі, калі за іх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прагаласавала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больш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 w:rsidR="00AB4D01">
        <w:rPr>
          <w:rFonts w:ascii="Times New Roman" w:eastAsia="Times New Roman" w:hAnsi="Times New Roman" w:cs="Times New Roman"/>
          <w:sz w:val="30"/>
          <w:lang w:val="be-BY"/>
        </w:rPr>
        <w:t xml:space="preserve">за </w:t>
      </w:r>
      <w:r w:rsidR="00AB4D01">
        <w:rPr>
          <w:rFonts w:ascii="Times New Roman" w:eastAsia="Times New Roman" w:hAnsi="Times New Roman" w:cs="Times New Roman"/>
          <w:sz w:val="30"/>
        </w:rPr>
        <w:t>палову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членаў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 w:rsidR="00B12DCD">
        <w:rPr>
          <w:rFonts w:ascii="Times New Roman" w:eastAsia="Times New Roman" w:hAnsi="Times New Roman" w:cs="Times New Roman"/>
          <w:sz w:val="30"/>
        </w:rPr>
        <w:t>аргкамітэту, якія прысутн</w:t>
      </w:r>
      <w:r w:rsidR="00B12DCD">
        <w:rPr>
          <w:rFonts w:ascii="Times New Roman" w:eastAsia="Times New Roman" w:hAnsi="Times New Roman" w:cs="Times New Roman"/>
          <w:sz w:val="30"/>
          <w:lang w:val="be-BY"/>
        </w:rPr>
        <w:t>ічаюць</w:t>
      </w:r>
      <w:r>
        <w:rPr>
          <w:rFonts w:ascii="Times New Roman" w:eastAsia="Times New Roman" w:hAnsi="Times New Roman" w:cs="Times New Roman"/>
          <w:sz w:val="30"/>
        </w:rPr>
        <w:t xml:space="preserve"> на пасяджэнні.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Рашэнне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аргкамітэту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афармляецца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пратаколам, які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падпісвае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старшыня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аргкамітэту.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lastRenderedPageBreak/>
        <w:t>7.</w:t>
      </w:r>
      <w:r>
        <w:rPr>
          <w:rFonts w:ascii="Times New Roman" w:eastAsia="Times New Roman" w:hAnsi="Times New Roman" w:cs="Times New Roman"/>
          <w:sz w:val="30"/>
        </w:rPr>
        <w:t> Умовы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правядзення конкурсу.</w:t>
      </w:r>
    </w:p>
    <w:p w:rsidR="00812017" w:rsidRDefault="00812017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7.1.</w:t>
      </w:r>
      <w:r>
        <w:rPr>
          <w:rFonts w:ascii="Times New Roman" w:eastAsia="Times New Roman" w:hAnsi="Times New Roman" w:cs="Times New Roman"/>
          <w:sz w:val="30"/>
        </w:rPr>
        <w:t xml:space="preserve"> Конкурс праводзіцца ў намінацыі “Кампазітарскае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мастацтва” па трох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узроставых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групах:</w:t>
      </w:r>
    </w:p>
    <w:p w:rsidR="00C02049" w:rsidRDefault="00C02049" w:rsidP="00B742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м</w:t>
      </w:r>
      <w:r w:rsidR="00D37D03" w:rsidRPr="00C02049">
        <w:rPr>
          <w:rFonts w:ascii="Times New Roman" w:eastAsia="Times New Roman" w:hAnsi="Times New Roman" w:cs="Times New Roman"/>
          <w:sz w:val="30"/>
        </w:rPr>
        <w:t>алодшая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група - да 10 гадоў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уключна;</w:t>
      </w:r>
    </w:p>
    <w:p w:rsidR="00C02049" w:rsidRDefault="00D37D03" w:rsidP="00B742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сярэдняя</w:t>
      </w:r>
      <w:r w:rsidR="00AB4D01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група - 11-13 гадоў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уключна;</w:t>
      </w:r>
    </w:p>
    <w:p w:rsidR="00B86951" w:rsidRPr="00C02049" w:rsidRDefault="00D37D03" w:rsidP="00B742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старэйшая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група - 14-16 гадоў</w:t>
      </w:r>
      <w:r w:rsidR="00B93091"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уключна.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Узрост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удзельнікаў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вызначаецца на дату правядзення конкурсу.</w:t>
      </w:r>
    </w:p>
    <w:p w:rsidR="00C02049" w:rsidRDefault="00C02049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7.2.</w:t>
      </w:r>
      <w:r>
        <w:rPr>
          <w:rFonts w:ascii="Times New Roman" w:eastAsia="Times New Roman" w:hAnsi="Times New Roman" w:cs="Times New Roman"/>
          <w:sz w:val="30"/>
        </w:rPr>
        <w:t xml:space="preserve"> Праграмныя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патрабаванні:</w:t>
      </w:r>
    </w:p>
    <w:p w:rsidR="001543B0" w:rsidRPr="00E81EA2" w:rsidRDefault="00D37D03" w:rsidP="00E81EA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>
        <w:rPr>
          <w:rFonts w:ascii="Times New Roman" w:eastAsia="Times New Roman" w:hAnsi="Times New Roman" w:cs="Times New Roman"/>
          <w:sz w:val="30"/>
        </w:rPr>
        <w:t>Конкурсная праграма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ўдзельніка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павінна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складацца з 2-х твораў, адзiн з якіх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з'яўляецца</w:t>
      </w:r>
      <w:r w:rsidR="00B93091">
        <w:rPr>
          <w:rFonts w:ascii="Times New Roman" w:eastAsia="Times New Roman" w:hAnsi="Times New Roman" w:cs="Times New Roman"/>
          <w:sz w:val="30"/>
        </w:rPr>
        <w:t xml:space="preserve"> </w:t>
      </w:r>
      <w:r w:rsidR="001543B0">
        <w:rPr>
          <w:rFonts w:ascii="Times New Roman" w:eastAsia="Times New Roman" w:hAnsi="Times New Roman" w:cs="Times New Roman"/>
          <w:sz w:val="30"/>
        </w:rPr>
        <w:t xml:space="preserve">абавязковым і ўяўляе сабой вакальнае </w:t>
      </w:r>
      <w:r w:rsidR="00E81EA2">
        <w:rPr>
          <w:rFonts w:ascii="Times New Roman" w:eastAsia="Times New Roman" w:hAnsi="Times New Roman" w:cs="Times New Roman"/>
          <w:sz w:val="30"/>
        </w:rPr>
        <w:t xml:space="preserve">сачыненне </w:t>
      </w:r>
      <w:r w:rsidR="001543B0">
        <w:rPr>
          <w:rFonts w:ascii="Times New Roman" w:eastAsia="Times New Roman" w:hAnsi="Times New Roman" w:cs="Times New Roman"/>
          <w:sz w:val="30"/>
        </w:rPr>
        <w:t>на тэкст паэтаў-юб</w:t>
      </w:r>
      <w:r w:rsidR="001543B0">
        <w:rPr>
          <w:rFonts w:ascii="Times New Roman" w:eastAsia="Times New Roman" w:hAnsi="Times New Roman" w:cs="Times New Roman"/>
          <w:sz w:val="30"/>
          <w:lang w:val="en-US"/>
        </w:rPr>
        <w:t>i</w:t>
      </w:r>
      <w:r w:rsidR="001543B0">
        <w:rPr>
          <w:rFonts w:ascii="Times New Roman" w:eastAsia="Times New Roman" w:hAnsi="Times New Roman" w:cs="Times New Roman"/>
          <w:sz w:val="30"/>
        </w:rPr>
        <w:t>ляраў</w:t>
      </w:r>
      <w:r w:rsidR="001543B0">
        <w:rPr>
          <w:rFonts w:ascii="Times New Roman" w:eastAsia="Times New Roman" w:hAnsi="Times New Roman" w:cs="Times New Roman"/>
          <w:sz w:val="30"/>
          <w:lang w:val="be-BY"/>
        </w:rPr>
        <w:t xml:space="preserve"> (</w:t>
      </w:r>
      <w:r w:rsidR="001543B0">
        <w:rPr>
          <w:rFonts w:ascii="Times New Roman" w:eastAsia="Times New Roman" w:hAnsi="Times New Roman" w:cs="Times New Roman"/>
          <w:sz w:val="30"/>
        </w:rPr>
        <w:t>да 115 - годдзя з дня нараджэння Пятруся Броўкi, 85-годдзя з дня нараджэння Рыгора Барадулiна</w:t>
      </w:r>
      <w:r w:rsidR="001543B0">
        <w:rPr>
          <w:rFonts w:ascii="Times New Roman" w:eastAsia="Times New Roman" w:hAnsi="Times New Roman" w:cs="Times New Roman"/>
          <w:sz w:val="30"/>
          <w:lang w:val="be-BY"/>
        </w:rPr>
        <w:t>, 90-годдзя з дня нараджэння Уладзіміра Караткевіча)</w:t>
      </w:r>
      <w:r w:rsidR="00E81EA2">
        <w:rPr>
          <w:rFonts w:ascii="Times New Roman" w:eastAsia="Times New Roman" w:hAnsi="Times New Roman" w:cs="Times New Roman"/>
          <w:sz w:val="30"/>
          <w:lang w:val="be-BY"/>
        </w:rPr>
        <w:t xml:space="preserve"> і адпавядаць тэме</w:t>
      </w:r>
      <w:r w:rsidR="00E81EA2" w:rsidRPr="00E81EA2">
        <w:rPr>
          <w:rFonts w:ascii="Times New Roman" w:eastAsia="Times New Roman" w:hAnsi="Times New Roman" w:cs="Times New Roman"/>
          <w:sz w:val="30"/>
        </w:rPr>
        <w:t xml:space="preserve"> </w:t>
      </w:r>
      <w:r w:rsidR="00E81EA2" w:rsidRPr="00355D01">
        <w:rPr>
          <w:rFonts w:ascii="Times New Roman" w:eastAsia="Times New Roman" w:hAnsi="Times New Roman" w:cs="Times New Roman"/>
          <w:b/>
          <w:sz w:val="30"/>
        </w:rPr>
        <w:t>«Божа, пашлi Беларусi ласку з Тва</w:t>
      </w:r>
      <w:r w:rsidR="00E81EA2" w:rsidRPr="00355D01">
        <w:rPr>
          <w:rFonts w:ascii="Times New Roman" w:eastAsia="Times New Roman" w:hAnsi="Times New Roman" w:cs="Times New Roman"/>
          <w:b/>
          <w:sz w:val="30"/>
          <w:lang w:val="en-US"/>
        </w:rPr>
        <w:t>i</w:t>
      </w:r>
      <w:r w:rsidR="00E81EA2" w:rsidRPr="00355D01">
        <w:rPr>
          <w:rFonts w:ascii="Times New Roman" w:eastAsia="Times New Roman" w:hAnsi="Times New Roman" w:cs="Times New Roman"/>
          <w:b/>
          <w:sz w:val="30"/>
        </w:rPr>
        <w:t>мi вачамi…»</w:t>
      </w:r>
      <w:r w:rsidR="00E81EA2">
        <w:rPr>
          <w:rFonts w:ascii="Times New Roman" w:eastAsia="Times New Roman" w:hAnsi="Times New Roman" w:cs="Times New Roman"/>
          <w:b/>
          <w:sz w:val="30"/>
          <w:lang w:val="be-BY"/>
        </w:rPr>
        <w:t>.</w:t>
      </w:r>
    </w:p>
    <w:p w:rsidR="00B86951" w:rsidRPr="005305EB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lang w:val="be-BY"/>
        </w:rPr>
      </w:pPr>
      <w:r w:rsidRPr="005305EB">
        <w:rPr>
          <w:rFonts w:ascii="Times New Roman" w:eastAsia="Times New Roman" w:hAnsi="Times New Roman" w:cs="Times New Roman"/>
          <w:sz w:val="30"/>
          <w:lang w:val="be-BY"/>
        </w:rPr>
        <w:t>Калі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твор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сольны, яго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павінен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выканаць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="00B12DCD" w:rsidRPr="005305EB">
        <w:rPr>
          <w:rFonts w:ascii="Times New Roman" w:eastAsia="Times New Roman" w:hAnsi="Times New Roman" w:cs="Times New Roman"/>
          <w:sz w:val="30"/>
          <w:lang w:val="be-BY"/>
        </w:rPr>
        <w:t>аўтар</w:t>
      </w:r>
      <w:r w:rsidR="00B12DCD">
        <w:rPr>
          <w:rFonts w:ascii="Times New Roman" w:eastAsia="Times New Roman" w:hAnsi="Times New Roman" w:cs="Times New Roman"/>
          <w:sz w:val="30"/>
          <w:lang w:val="be-BY"/>
        </w:rPr>
        <w:t>;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калі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нап</w:t>
      </w:r>
      <w:r>
        <w:rPr>
          <w:rFonts w:ascii="Times New Roman" w:eastAsia="Times New Roman" w:hAnsi="Times New Roman" w:cs="Times New Roman"/>
          <w:sz w:val="30"/>
        </w:rPr>
        <w:t>i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саны для ансамбля, аўтар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таксама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павінен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прыняць у яго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выкананні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непасрэдны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ўдзел (як саліст, канцэртмайстар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ці</w:t>
      </w:r>
      <w:r w:rsidR="00B93091" w:rsidRPr="005305EB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Pr="005305EB">
        <w:rPr>
          <w:rFonts w:ascii="Times New Roman" w:eastAsia="Times New Roman" w:hAnsi="Times New Roman" w:cs="Times New Roman"/>
          <w:sz w:val="30"/>
          <w:lang w:val="be-BY"/>
        </w:rPr>
        <w:t>ўдзельнік ансамбля).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Працягласць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выступлення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ўдзельнікаў:</w:t>
      </w:r>
    </w:p>
    <w:p w:rsidR="00C02049" w:rsidRDefault="00C02049" w:rsidP="00B742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м</w:t>
      </w:r>
      <w:r w:rsidR="00D37D03" w:rsidRPr="00C02049">
        <w:rPr>
          <w:rFonts w:ascii="Times New Roman" w:eastAsia="Times New Roman" w:hAnsi="Times New Roman" w:cs="Times New Roman"/>
          <w:sz w:val="30"/>
        </w:rPr>
        <w:t>алодшая</w:t>
      </w:r>
      <w:r w:rsidRPr="00C02049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група - да 8 хвілін</w:t>
      </w:r>
      <w:r w:rsidR="00355D01"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C02049">
        <w:rPr>
          <w:rFonts w:ascii="Times New Roman" w:eastAsia="Times New Roman" w:hAnsi="Times New Roman" w:cs="Times New Roman"/>
          <w:sz w:val="30"/>
        </w:rPr>
        <w:t>гучання;</w:t>
      </w:r>
    </w:p>
    <w:p w:rsidR="00C02049" w:rsidRDefault="00D37D03" w:rsidP="00B742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сярэдняя</w:t>
      </w:r>
      <w:r w:rsidR="00355D01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група - да 12 хвілін</w:t>
      </w:r>
      <w:r w:rsidR="00355D01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гучання;</w:t>
      </w:r>
    </w:p>
    <w:p w:rsidR="00B86951" w:rsidRPr="00C02049" w:rsidRDefault="00D37D03" w:rsidP="00B742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C02049">
        <w:rPr>
          <w:rFonts w:ascii="Times New Roman" w:eastAsia="Times New Roman" w:hAnsi="Times New Roman" w:cs="Times New Roman"/>
          <w:sz w:val="30"/>
        </w:rPr>
        <w:t>старэйшая</w:t>
      </w:r>
      <w:r w:rsidR="00355D01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група - да 15 хвілін</w:t>
      </w:r>
      <w:r w:rsidR="00355D01">
        <w:rPr>
          <w:rFonts w:ascii="Times New Roman" w:eastAsia="Times New Roman" w:hAnsi="Times New Roman" w:cs="Times New Roman"/>
          <w:sz w:val="30"/>
        </w:rPr>
        <w:t xml:space="preserve"> </w:t>
      </w:r>
      <w:r w:rsidRPr="00C02049">
        <w:rPr>
          <w:rFonts w:ascii="Times New Roman" w:eastAsia="Times New Roman" w:hAnsi="Times New Roman" w:cs="Times New Roman"/>
          <w:sz w:val="30"/>
        </w:rPr>
        <w:t>гучання.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 конкурснай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праграме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выконваюцца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творы, якія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раней не былі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прадстаўлены на іншых конкурсах і не былі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надрукаваныя.</w:t>
      </w:r>
    </w:p>
    <w:p w:rsidR="00DC0180" w:rsidRDefault="00DC0180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7.3.</w:t>
      </w:r>
      <w:r>
        <w:rPr>
          <w:rFonts w:ascii="Times New Roman" w:eastAsia="Times New Roman" w:hAnsi="Times New Roman" w:cs="Times New Roman"/>
          <w:sz w:val="30"/>
        </w:rPr>
        <w:t> Для ўдзелу ў конкурсе асобна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канкурсант</w:t>
      </w:r>
      <w:r w:rsidR="00AB4D0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альбо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ўстанова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адукацыі, у якой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ён</w:t>
      </w:r>
      <w:r w:rsidR="00C0204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навучаецца, накіроўвае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наступныя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матэрыялы:</w:t>
      </w:r>
    </w:p>
    <w:p w:rsidR="002927BA" w:rsidRDefault="00D37D03" w:rsidP="00B742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запоўненую электронную форму заяўкі;</w:t>
      </w:r>
    </w:p>
    <w:p w:rsidR="002927BA" w:rsidRDefault="00D37D03" w:rsidP="00B742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копію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дакумента, які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сведчыць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асобу (пашпарт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або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пасведчанне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аб</w:t>
      </w:r>
      <w:r w:rsidR="002927BA" w:rsidRP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нараджэнні);</w:t>
      </w:r>
    </w:p>
    <w:p w:rsidR="002927BA" w:rsidRDefault="00D37D03" w:rsidP="00B742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нотны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тэкст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выкананых</w:t>
      </w:r>
      <w:r w:rsidR="002927BA">
        <w:rPr>
          <w:rFonts w:ascii="Times New Roman" w:eastAsia="Times New Roman" w:hAnsi="Times New Roman" w:cs="Times New Roman"/>
          <w:sz w:val="30"/>
        </w:rPr>
        <w:t xml:space="preserve"> твораў у 3-х </w:t>
      </w:r>
      <w:r w:rsidR="006F3D52">
        <w:rPr>
          <w:rFonts w:ascii="Times New Roman" w:eastAsia="Times New Roman" w:hAnsi="Times New Roman" w:cs="Times New Roman"/>
          <w:sz w:val="30"/>
          <w:lang w:val="be-BY"/>
        </w:rPr>
        <w:t>экзэмплярах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(нотныя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тэксты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могуць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быць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напісаны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акуратна і разборліва «ад рукі» або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набраныя ў нотным рэдактары);</w:t>
      </w:r>
    </w:p>
    <w:p w:rsidR="002927BA" w:rsidRDefault="002927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004128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7.4.</w:t>
      </w:r>
      <w:r>
        <w:rPr>
          <w:rFonts w:ascii="Times New Roman" w:eastAsia="Times New Roman" w:hAnsi="Times New Roman" w:cs="Times New Roman"/>
          <w:sz w:val="30"/>
        </w:rPr>
        <w:t> Заяўкі на ўдзел</w:t>
      </w:r>
      <w:r w:rsidR="006F3D52">
        <w:rPr>
          <w:rFonts w:ascii="Times New Roman" w:eastAsia="Times New Roman" w:hAnsi="Times New Roman" w:cs="Times New Roman"/>
          <w:sz w:val="30"/>
          <w:lang w:val="be-BY"/>
        </w:rPr>
        <w:t xml:space="preserve"> </w:t>
      </w:r>
      <w:r w:rsidR="00492BA0">
        <w:rPr>
          <w:rFonts w:ascii="Times New Roman" w:eastAsia="Times New Roman" w:hAnsi="Times New Roman" w:cs="Times New Roman"/>
          <w:sz w:val="30"/>
        </w:rPr>
        <w:t>у конкурсе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прымаюцца да</w:t>
      </w:r>
      <w:r w:rsidR="00F557C9">
        <w:rPr>
          <w:rFonts w:ascii="Times New Roman" w:eastAsia="Times New Roman" w:hAnsi="Times New Roman" w:cs="Times New Roman"/>
          <w:sz w:val="30"/>
        </w:rPr>
        <w:t xml:space="preserve"> 20 лютага 2021</w:t>
      </w:r>
      <w:r>
        <w:rPr>
          <w:rFonts w:ascii="Times New Roman" w:eastAsia="Times New Roman" w:hAnsi="Times New Roman" w:cs="Times New Roman"/>
          <w:sz w:val="30"/>
        </w:rPr>
        <w:t xml:space="preserve"> года </w:t>
      </w:r>
      <w:r w:rsidR="0088732C">
        <w:rPr>
          <w:rFonts w:ascii="Times New Roman" w:eastAsia="Times New Roman" w:hAnsi="Times New Roman" w:cs="Times New Roman"/>
          <w:sz w:val="30"/>
        </w:rPr>
        <w:t>(Дадатак 1)</w:t>
      </w:r>
      <w:r>
        <w:rPr>
          <w:rFonts w:ascii="Times New Roman" w:eastAsia="Times New Roman" w:hAnsi="Times New Roman" w:cs="Times New Roman"/>
          <w:sz w:val="30"/>
        </w:rPr>
        <w:t>. Усе матэрыялы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прадстаўляюцца ў электронным выглядзе як дадатак да формы заяўкі. Пытанні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конт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заяўкі і ўдзелу ў конкурсе па кантактных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тэлефонах: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927BA">
        <w:rPr>
          <w:rFonts w:ascii="Times New Roman" w:eastAsia="Times New Roman" w:hAnsi="Times New Roman" w:cs="Times New Roman"/>
          <w:sz w:val="30"/>
        </w:rPr>
        <w:t>+375</w:t>
      </w:r>
      <w:r w:rsidR="00DC0180">
        <w:rPr>
          <w:rFonts w:ascii="Times New Roman" w:eastAsia="Times New Roman" w:hAnsi="Times New Roman" w:cs="Times New Roman"/>
          <w:sz w:val="30"/>
        </w:rPr>
        <w:t> </w:t>
      </w:r>
      <w:r w:rsidR="002927BA">
        <w:rPr>
          <w:rFonts w:ascii="Times New Roman" w:eastAsia="Times New Roman" w:hAnsi="Times New Roman" w:cs="Times New Roman"/>
          <w:sz w:val="30"/>
        </w:rPr>
        <w:t>162</w:t>
      </w:r>
      <w:r w:rsidR="00DC0180">
        <w:rPr>
          <w:rFonts w:ascii="Times New Roman" w:eastAsia="Times New Roman" w:hAnsi="Times New Roman" w:cs="Times New Roman"/>
          <w:sz w:val="30"/>
        </w:rPr>
        <w:t xml:space="preserve"> 21 25 86;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="00DC0180">
        <w:rPr>
          <w:rFonts w:ascii="Times New Roman" w:eastAsia="Times New Roman" w:hAnsi="Times New Roman" w:cs="Times New Roman"/>
          <w:sz w:val="30"/>
        </w:rPr>
        <w:t>+375292507159;</w:t>
      </w:r>
      <w:r w:rsidR="002902F7">
        <w:rPr>
          <w:rFonts w:ascii="Times New Roman" w:eastAsia="Times New Roman" w:hAnsi="Times New Roman" w:cs="Times New Roman"/>
          <w:sz w:val="30"/>
        </w:rPr>
        <w:t xml:space="preserve"> +375336708204.</w:t>
      </w:r>
    </w:p>
    <w:p w:rsidR="00812017" w:rsidRDefault="00812017" w:rsidP="00B742B5">
      <w:pPr>
        <w:spacing w:after="0" w:line="240" w:lineRule="auto"/>
        <w:jc w:val="both"/>
        <w:rPr>
          <w:rFonts w:ascii="Calibri" w:eastAsia="Calibri" w:hAnsi="Calibri" w:cs="Calibri"/>
          <w:b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Calibri" w:eastAsia="Calibri" w:hAnsi="Calibri" w:cs="Calibri"/>
          <w:sz w:val="30"/>
        </w:rPr>
      </w:pPr>
      <w:r w:rsidRPr="00D35B27">
        <w:rPr>
          <w:rFonts w:ascii="Times New Roman" w:eastAsia="Calibri" w:hAnsi="Times New Roman" w:cs="Times New Roman"/>
          <w:b/>
          <w:sz w:val="30"/>
        </w:rPr>
        <w:lastRenderedPageBreak/>
        <w:t>7.5.</w:t>
      </w:r>
      <w:r>
        <w:rPr>
          <w:rFonts w:ascii="Calibri" w:eastAsia="Calibri" w:hAnsi="Calibri" w:cs="Calibri"/>
          <w:sz w:val="30"/>
        </w:rPr>
        <w:t> </w:t>
      </w:r>
      <w:r>
        <w:rPr>
          <w:rFonts w:ascii="Times New Roman" w:eastAsia="Times New Roman" w:hAnsi="Times New Roman" w:cs="Times New Roman"/>
          <w:sz w:val="30"/>
        </w:rPr>
        <w:t>Уступны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ўзнос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адсутнічае. Кожны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ўдзельнік конкурсу падчас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рэгістрацыі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абавязаны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набыць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квіток на ўрачысты</w:t>
      </w:r>
      <w:r w:rsidR="002927BA">
        <w:rPr>
          <w:rFonts w:ascii="Times New Roman" w:eastAsia="Times New Roman" w:hAnsi="Times New Roman" w:cs="Times New Roman"/>
          <w:sz w:val="30"/>
        </w:rPr>
        <w:t xml:space="preserve"> канцэрт-адкрыццё і </w:t>
      </w:r>
      <w:r>
        <w:rPr>
          <w:rFonts w:ascii="Times New Roman" w:eastAsia="Times New Roman" w:hAnsi="Times New Roman" w:cs="Times New Roman"/>
          <w:sz w:val="30"/>
        </w:rPr>
        <w:t>канцэрт-закрыццё конкурсу, які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адбудзецца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пасля конкурсных праслух</w:t>
      </w:r>
      <w:r w:rsidR="002902F7">
        <w:rPr>
          <w:rFonts w:ascii="Times New Roman" w:eastAsia="Times New Roman" w:hAnsi="Times New Roman" w:cs="Times New Roman"/>
          <w:sz w:val="30"/>
        </w:rPr>
        <w:t>оў</w:t>
      </w:r>
      <w:r>
        <w:rPr>
          <w:rFonts w:ascii="Times New Roman" w:eastAsia="Times New Roman" w:hAnsi="Times New Roman" w:cs="Times New Roman"/>
          <w:sz w:val="30"/>
        </w:rPr>
        <w:t xml:space="preserve">ваньняў. Кошт </w:t>
      </w:r>
      <w:r w:rsidR="00F557C9">
        <w:rPr>
          <w:rFonts w:ascii="Times New Roman" w:eastAsia="Times New Roman" w:hAnsi="Times New Roman" w:cs="Times New Roman"/>
          <w:sz w:val="30"/>
        </w:rPr>
        <w:t>квiтка – 10</w:t>
      </w:r>
      <w:r w:rsidR="00F557C9" w:rsidRPr="00F557C9">
        <w:rPr>
          <w:rFonts w:ascii="Times New Roman" w:eastAsia="Times New Roman" w:hAnsi="Times New Roman" w:cs="Times New Roman"/>
          <w:sz w:val="30"/>
        </w:rPr>
        <w:t xml:space="preserve"> руб.</w:t>
      </w:r>
    </w:p>
    <w:p w:rsidR="002927BA" w:rsidRDefault="002927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7.6.</w:t>
      </w:r>
      <w:r>
        <w:rPr>
          <w:rFonts w:ascii="Times New Roman" w:eastAsia="Times New Roman" w:hAnsi="Times New Roman" w:cs="Times New Roman"/>
          <w:sz w:val="30"/>
        </w:rPr>
        <w:t> Конкурс праводзiцца ў адзiн тур у Брэсцкім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музычным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каледжы 24 </w:t>
      </w:r>
      <w:r w:rsidR="00F557C9">
        <w:rPr>
          <w:rFonts w:ascii="Times New Roman" w:eastAsia="Times New Roman" w:hAnsi="Times New Roman" w:cs="Times New Roman"/>
          <w:sz w:val="30"/>
        </w:rPr>
        <w:t>кра</w:t>
      </w:r>
      <w:r>
        <w:rPr>
          <w:rFonts w:ascii="Times New Roman" w:eastAsia="Times New Roman" w:hAnsi="Times New Roman" w:cs="Times New Roman"/>
          <w:sz w:val="30"/>
        </w:rPr>
        <w:t xml:space="preserve">савiка 2021 года. 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8.</w:t>
      </w:r>
      <w:r>
        <w:rPr>
          <w:rFonts w:ascii="Times New Roman" w:eastAsia="Times New Roman" w:hAnsi="Times New Roman" w:cs="Times New Roman"/>
          <w:sz w:val="30"/>
        </w:rPr>
        <w:t> Для прафесійнай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ацэнкі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канкурсантаў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аргкамітэт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зацвярджае склад членаў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журы конкурсу (далей – журы) </w:t>
      </w:r>
      <w:r w:rsidRPr="00B11615">
        <w:rPr>
          <w:rFonts w:ascii="Times New Roman" w:eastAsia="Times New Roman" w:hAnsi="Times New Roman" w:cs="Times New Roman"/>
          <w:sz w:val="30"/>
        </w:rPr>
        <w:t>у</w:t>
      </w:r>
      <w:r>
        <w:rPr>
          <w:rFonts w:ascii="Times New Roman" w:eastAsia="Times New Roman" w:hAnsi="Times New Roman" w:cs="Times New Roman"/>
          <w:sz w:val="30"/>
        </w:rPr>
        <w:t xml:space="preserve"> колькасці не больш за пяць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чалавек у кожнай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катэгорыі.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 складаецца з вядомых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беларускіх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музыкантаў (педагагічных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работнікаў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навучальных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устаноў у сферы музычнага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мастацтва і творчых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дзеячаў). </w:t>
      </w:r>
    </w:p>
    <w:p w:rsidR="002927BA" w:rsidRDefault="002927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9.</w:t>
      </w:r>
      <w:r>
        <w:rPr>
          <w:rFonts w:ascii="Times New Roman" w:eastAsia="Times New Roman" w:hAnsi="Times New Roman" w:cs="Times New Roman"/>
          <w:sz w:val="30"/>
        </w:rPr>
        <w:t> Журы:</w:t>
      </w:r>
    </w:p>
    <w:p w:rsidR="002927BA" w:rsidRPr="002927BA" w:rsidRDefault="00D37D03" w:rsidP="00B742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ацэньвае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прафесійны і творчы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ўзровень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выканання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канкурсантаў;</w:t>
      </w:r>
    </w:p>
    <w:p w:rsidR="002927BA" w:rsidRDefault="00D37D03" w:rsidP="00B742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афармляе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пратаколы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вынікаў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галасавання на другім туры конкурсу;</w:t>
      </w:r>
    </w:p>
    <w:p w:rsidR="00401048" w:rsidRDefault="00D37D03" w:rsidP="00B742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2927BA">
        <w:rPr>
          <w:rFonts w:ascii="Times New Roman" w:eastAsia="Times New Roman" w:hAnsi="Times New Roman" w:cs="Times New Roman"/>
          <w:sz w:val="30"/>
        </w:rPr>
        <w:t>выбірае</w:t>
      </w:r>
      <w:r w:rsidR="002927BA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прызёраў і дыпламантаў конкурсу, уладальнікаў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спецыяльных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прэмій і ўзнагарод у кожнай з катэгорый і ўзроставых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груп конкурсу і прадстаўляе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іх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Pr="002927BA">
        <w:rPr>
          <w:rFonts w:ascii="Times New Roman" w:eastAsia="Times New Roman" w:hAnsi="Times New Roman" w:cs="Times New Roman"/>
          <w:sz w:val="30"/>
        </w:rPr>
        <w:t>спіс у аргкамітэт для ўзнагароджання;</w:t>
      </w:r>
    </w:p>
    <w:p w:rsidR="00401048" w:rsidRDefault="00D37D03" w:rsidP="00B742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401048">
        <w:rPr>
          <w:rFonts w:ascii="Times New Roman" w:eastAsia="Times New Roman" w:hAnsi="Times New Roman" w:cs="Times New Roman"/>
          <w:sz w:val="30"/>
        </w:rPr>
        <w:t>інфармуе</w:t>
      </w:r>
      <w:r w:rsidR="00401048" w:rsidRPr="00401048">
        <w:rPr>
          <w:rFonts w:ascii="Times New Roman" w:eastAsia="Times New Roman" w:hAnsi="Times New Roman" w:cs="Times New Roman"/>
          <w:sz w:val="30"/>
        </w:rPr>
        <w:t xml:space="preserve"> </w:t>
      </w:r>
      <w:r w:rsidRPr="00401048">
        <w:rPr>
          <w:rFonts w:ascii="Times New Roman" w:eastAsia="Times New Roman" w:hAnsi="Times New Roman" w:cs="Times New Roman"/>
          <w:sz w:val="30"/>
        </w:rPr>
        <w:t>канкурсантаў</w:t>
      </w:r>
      <w:r w:rsidR="00401048">
        <w:rPr>
          <w:rFonts w:ascii="Times New Roman" w:eastAsia="Times New Roman" w:hAnsi="Times New Roman" w:cs="Times New Roman"/>
          <w:sz w:val="30"/>
        </w:rPr>
        <w:t xml:space="preserve"> </w:t>
      </w:r>
      <w:r w:rsidRPr="00401048">
        <w:rPr>
          <w:rFonts w:ascii="Times New Roman" w:eastAsia="Times New Roman" w:hAnsi="Times New Roman" w:cs="Times New Roman"/>
          <w:sz w:val="30"/>
        </w:rPr>
        <w:t>аб</w:t>
      </w:r>
      <w:r w:rsidR="00401048">
        <w:rPr>
          <w:rFonts w:ascii="Times New Roman" w:eastAsia="Times New Roman" w:hAnsi="Times New Roman" w:cs="Times New Roman"/>
          <w:sz w:val="30"/>
        </w:rPr>
        <w:t xml:space="preserve"> </w:t>
      </w:r>
      <w:r w:rsidRPr="00401048">
        <w:rPr>
          <w:rFonts w:ascii="Times New Roman" w:eastAsia="Times New Roman" w:hAnsi="Times New Roman" w:cs="Times New Roman"/>
          <w:sz w:val="30"/>
        </w:rPr>
        <w:t>выніках</w:t>
      </w:r>
      <w:r w:rsidR="00401048">
        <w:rPr>
          <w:rFonts w:ascii="Times New Roman" w:eastAsia="Times New Roman" w:hAnsi="Times New Roman" w:cs="Times New Roman"/>
          <w:sz w:val="30"/>
        </w:rPr>
        <w:t xml:space="preserve"> </w:t>
      </w:r>
      <w:r w:rsidRPr="00401048">
        <w:rPr>
          <w:rFonts w:ascii="Times New Roman" w:eastAsia="Times New Roman" w:hAnsi="Times New Roman" w:cs="Times New Roman"/>
          <w:sz w:val="30"/>
        </w:rPr>
        <w:t>іх</w:t>
      </w:r>
      <w:r w:rsidR="00401048">
        <w:rPr>
          <w:rFonts w:ascii="Times New Roman" w:eastAsia="Times New Roman" w:hAnsi="Times New Roman" w:cs="Times New Roman"/>
          <w:sz w:val="30"/>
        </w:rPr>
        <w:t xml:space="preserve"> </w:t>
      </w:r>
      <w:r w:rsidRPr="00401048">
        <w:rPr>
          <w:rFonts w:ascii="Times New Roman" w:eastAsia="Times New Roman" w:hAnsi="Times New Roman" w:cs="Times New Roman"/>
          <w:sz w:val="30"/>
        </w:rPr>
        <w:t xml:space="preserve">удзелу ў конкурсе; </w:t>
      </w:r>
    </w:p>
    <w:p w:rsidR="00B86951" w:rsidRPr="00401048" w:rsidRDefault="00401048" w:rsidP="00B742B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вызначае склад </w:t>
      </w:r>
      <w:r w:rsidR="000C3683">
        <w:rPr>
          <w:rFonts w:ascii="Times New Roman" w:eastAsia="Times New Roman" w:hAnsi="Times New Roman" w:cs="Times New Roman"/>
          <w:sz w:val="30"/>
        </w:rPr>
        <w:t>праграмы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401048">
        <w:rPr>
          <w:rFonts w:ascii="Times New Roman" w:eastAsia="Times New Roman" w:hAnsi="Times New Roman" w:cs="Times New Roman"/>
          <w:sz w:val="30"/>
        </w:rPr>
        <w:t>ўдзельнікаў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401048">
        <w:rPr>
          <w:rFonts w:ascii="Times New Roman" w:eastAsia="Times New Roman" w:hAnsi="Times New Roman" w:cs="Times New Roman"/>
          <w:sz w:val="30"/>
        </w:rPr>
        <w:t>заключнага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401048">
        <w:rPr>
          <w:rFonts w:ascii="Times New Roman" w:eastAsia="Times New Roman" w:hAnsi="Times New Roman" w:cs="Times New Roman"/>
          <w:sz w:val="30"/>
        </w:rPr>
        <w:t>канцэрту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37D03" w:rsidRPr="00401048">
        <w:rPr>
          <w:rFonts w:ascii="Times New Roman" w:eastAsia="Times New Roman" w:hAnsi="Times New Roman" w:cs="Times New Roman"/>
          <w:sz w:val="30"/>
        </w:rPr>
        <w:t>пераможцаў конкурсу.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10.</w:t>
      </w:r>
      <w:r w:rsidR="002902F7">
        <w:rPr>
          <w:rFonts w:ascii="Times New Roman" w:eastAsia="Times New Roman" w:hAnsi="Times New Roman" w:cs="Times New Roman"/>
          <w:sz w:val="30"/>
        </w:rPr>
        <w:t> Журы ацэньвае</w:t>
      </w:r>
      <w:r w:rsidR="00FD3B64">
        <w:rPr>
          <w:rFonts w:ascii="Times New Roman" w:eastAsia="Times New Roman" w:hAnsi="Times New Roman" w:cs="Times New Roman"/>
          <w:sz w:val="30"/>
        </w:rPr>
        <w:t xml:space="preserve"> </w:t>
      </w:r>
      <w:r w:rsidR="002902F7">
        <w:rPr>
          <w:rFonts w:ascii="Times New Roman" w:eastAsia="Times New Roman" w:hAnsi="Times New Roman" w:cs="Times New Roman"/>
          <w:sz w:val="30"/>
        </w:rPr>
        <w:t xml:space="preserve">канкурсантаў па </w:t>
      </w:r>
      <w:r>
        <w:rPr>
          <w:rFonts w:ascii="Times New Roman" w:eastAsia="Times New Roman" w:hAnsi="Times New Roman" w:cs="Times New Roman"/>
          <w:sz w:val="30"/>
        </w:rPr>
        <w:t>25-бальнай сістэме па наступных</w:t>
      </w:r>
      <w:r w:rsidR="00FD3B6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крытэрыях: </w:t>
      </w:r>
    </w:p>
    <w:p w:rsidR="00020B3B" w:rsidRDefault="00D37D03" w:rsidP="00B742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FD3B64">
        <w:rPr>
          <w:rFonts w:ascii="Times New Roman" w:eastAsia="Times New Roman" w:hAnsi="Times New Roman" w:cs="Times New Roman"/>
          <w:sz w:val="30"/>
        </w:rPr>
        <w:t>узровень</w:t>
      </w:r>
      <w:r w:rsidR="00FD3B64">
        <w:rPr>
          <w:rFonts w:ascii="Times New Roman" w:eastAsia="Times New Roman" w:hAnsi="Times New Roman" w:cs="Times New Roman"/>
          <w:sz w:val="30"/>
        </w:rPr>
        <w:t xml:space="preserve"> </w:t>
      </w:r>
      <w:r w:rsidRPr="00FD3B64">
        <w:rPr>
          <w:rFonts w:ascii="Times New Roman" w:eastAsia="Times New Roman" w:hAnsi="Times New Roman" w:cs="Times New Roman"/>
          <w:sz w:val="30"/>
        </w:rPr>
        <w:t>кампазiтарскага</w:t>
      </w:r>
      <w:r w:rsidR="00FD3B64">
        <w:rPr>
          <w:rFonts w:ascii="Times New Roman" w:eastAsia="Times New Roman" w:hAnsi="Times New Roman" w:cs="Times New Roman"/>
          <w:sz w:val="30"/>
        </w:rPr>
        <w:t xml:space="preserve"> </w:t>
      </w:r>
      <w:r w:rsidRPr="00FD3B64">
        <w:rPr>
          <w:rFonts w:ascii="Times New Roman" w:eastAsia="Times New Roman" w:hAnsi="Times New Roman" w:cs="Times New Roman"/>
          <w:sz w:val="30"/>
        </w:rPr>
        <w:t>майстэрства;</w:t>
      </w:r>
    </w:p>
    <w:p w:rsidR="00020B3B" w:rsidRDefault="00D37D03" w:rsidP="00B742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20B3B">
        <w:rPr>
          <w:rFonts w:ascii="Times New Roman" w:eastAsia="Times New Roman" w:hAnsi="Times New Roman" w:cs="Times New Roman"/>
          <w:sz w:val="30"/>
        </w:rPr>
        <w:t>адметнасць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творчай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індывідуальнасці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асобы;</w:t>
      </w:r>
    </w:p>
    <w:p w:rsidR="00B86951" w:rsidRPr="00020B3B" w:rsidRDefault="00D37D03" w:rsidP="00B742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020B3B">
        <w:rPr>
          <w:rFonts w:ascii="Times New Roman" w:eastAsia="Times New Roman" w:hAnsi="Times New Roman" w:cs="Times New Roman"/>
          <w:sz w:val="30"/>
        </w:rPr>
        <w:t xml:space="preserve">навiзна i </w:t>
      </w:r>
      <w:r w:rsidR="0035250E">
        <w:rPr>
          <w:rFonts w:ascii="Times New Roman" w:eastAsia="Times New Roman" w:hAnsi="Times New Roman" w:cs="Times New Roman"/>
          <w:sz w:val="30"/>
          <w:lang w:val="be-BY"/>
        </w:rPr>
        <w:t xml:space="preserve">дакладнасць </w:t>
      </w:r>
      <w:r w:rsidRPr="00020B3B">
        <w:rPr>
          <w:rFonts w:ascii="Times New Roman" w:eastAsia="Times New Roman" w:hAnsi="Times New Roman" w:cs="Times New Roman"/>
          <w:sz w:val="30"/>
        </w:rPr>
        <w:t>выканання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стылістычных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асаблівасцяў</w:t>
      </w:r>
      <w:r w:rsidR="00020B3B">
        <w:rPr>
          <w:rFonts w:ascii="Times New Roman" w:eastAsia="Times New Roman" w:hAnsi="Times New Roman" w:cs="Times New Roman"/>
          <w:sz w:val="30"/>
        </w:rPr>
        <w:t xml:space="preserve"> </w:t>
      </w:r>
      <w:r w:rsidRPr="00020B3B">
        <w:rPr>
          <w:rFonts w:ascii="Times New Roman" w:eastAsia="Times New Roman" w:hAnsi="Times New Roman" w:cs="Times New Roman"/>
          <w:sz w:val="30"/>
        </w:rPr>
        <w:t>твораў.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11.</w:t>
      </w:r>
      <w:r>
        <w:rPr>
          <w:rFonts w:ascii="Times New Roman" w:eastAsia="Times New Roman" w:hAnsi="Times New Roman" w:cs="Times New Roman"/>
          <w:sz w:val="30"/>
        </w:rPr>
        <w:t> Размеркаванне</w:t>
      </w:r>
      <w:r w:rsidR="00CC381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прызавых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месцаў і спецыяльных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прызоў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адбываецца шляхам галасавання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ўсіх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членаў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журы. У выпадку, калі ў конкурсе прымае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вучань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альбо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сваяк члена журы, дадзены член журы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абавязаны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адмовіцца ад судзейства ў той узроставай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групе, дзе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бярэ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ўдзел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яго</w:t>
      </w:r>
      <w:r w:rsidR="00111FC4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вучань (сваяк).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12.</w:t>
      </w:r>
      <w:r>
        <w:rPr>
          <w:rFonts w:ascii="Times New Roman" w:eastAsia="Times New Roman" w:hAnsi="Times New Roman" w:cs="Times New Roman"/>
          <w:sz w:val="30"/>
        </w:rPr>
        <w:t> Рашэнні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прымаюцца на пасяджэннях і афармляюцца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пратаколамі, якія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падпісваюць члены журы. Журы правамоцна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прымаць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lastRenderedPageBreak/>
        <w:t>рашэнне, калі на пасяджэнні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прысутнічае не менш за дзве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трэці ад яго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поўнага складу. Рашэнне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лічыцца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прынятым, калі за яго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прагаласавала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больш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паловы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прысутных на пасяджэнні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членаў</w:t>
      </w:r>
      <w:r w:rsidR="00A543B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журы. У выпадку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роўнасці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галасоў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меркаванне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старшыні</w:t>
      </w:r>
      <w:r w:rsidR="000C3683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з’яўляецца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вырашальным. Рашэнні</w:t>
      </w:r>
      <w:r w:rsidR="00132CA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 па кожнай з катэгорый i ўзроставых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груп конкурсу абвяшчаюцца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неўзабаве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пасля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заканчэння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праслухоўвання ў дадзенай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групе. Усе рашэнні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канчатковыя і не могуць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быць</w:t>
      </w:r>
      <w:r w:rsidR="00181E9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аспрэчаны.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13.</w:t>
      </w:r>
      <w:r>
        <w:rPr>
          <w:rFonts w:ascii="Times New Roman" w:eastAsia="Times New Roman" w:hAnsi="Times New Roman" w:cs="Times New Roman"/>
          <w:sz w:val="30"/>
        </w:rPr>
        <w:t> Пераможцы конкурсу ва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ўсіх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узроставых</w:t>
      </w:r>
      <w:r w:rsidR="006F45F4">
        <w:rPr>
          <w:rFonts w:ascii="Times New Roman" w:eastAsia="Times New Roman" w:hAnsi="Times New Roman" w:cs="Times New Roman"/>
          <w:sz w:val="30"/>
        </w:rPr>
        <w:t xml:space="preserve"> груп</w:t>
      </w:r>
      <w:r w:rsidR="009D7086">
        <w:rPr>
          <w:rFonts w:ascii="Times New Roman" w:eastAsia="Times New Roman" w:hAnsi="Times New Roman" w:cs="Times New Roman"/>
          <w:sz w:val="30"/>
        </w:rPr>
        <w:t xml:space="preserve">ах </w:t>
      </w:r>
      <w:r>
        <w:rPr>
          <w:rFonts w:ascii="Times New Roman" w:eastAsia="Times New Roman" w:hAnsi="Times New Roman" w:cs="Times New Roman"/>
          <w:sz w:val="30"/>
        </w:rPr>
        <w:t>кожнай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катэгорыі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атрымліваюць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дыпломы I, II і III ступені з прысваеннем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звання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Лаўрэата конкурсу.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 мае права прызначыць Гран-пры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аднаму з уладальнікаў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першай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прэміі ў любой узроставай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групе, паказаўшаму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выбітныя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прафесійныя і творчыя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здольнасці.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14.</w:t>
      </w:r>
      <w:r>
        <w:rPr>
          <w:rFonts w:ascii="Times New Roman" w:eastAsia="Times New Roman" w:hAnsi="Times New Roman" w:cs="Times New Roman"/>
          <w:sz w:val="30"/>
        </w:rPr>
        <w:t> Журы мае права дзяліць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прэміі (выключаючы першую), ці не ўручаць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якой-небудзь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прэміі. Максімальная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колькасць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прэмій (лаўрэацкіх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месцаў):</w:t>
      </w:r>
    </w:p>
    <w:p w:rsidR="009D7086" w:rsidRDefault="00D37D03" w:rsidP="00B742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9D7086">
        <w:rPr>
          <w:rFonts w:ascii="Times New Roman" w:eastAsia="Times New Roman" w:hAnsi="Times New Roman" w:cs="Times New Roman"/>
          <w:sz w:val="30"/>
        </w:rPr>
        <w:t>тры – у малодшай</w:t>
      </w:r>
      <w:r w:rsidR="000357D0">
        <w:rPr>
          <w:rFonts w:ascii="Times New Roman" w:eastAsia="Times New Roman" w:hAnsi="Times New Roman" w:cs="Times New Roman"/>
          <w:sz w:val="30"/>
        </w:rPr>
        <w:t xml:space="preserve">  </w:t>
      </w:r>
      <w:r w:rsidRPr="009D7086">
        <w:rPr>
          <w:rFonts w:ascii="Times New Roman" w:eastAsia="Times New Roman" w:hAnsi="Times New Roman" w:cs="Times New Roman"/>
          <w:sz w:val="30"/>
        </w:rPr>
        <w:t>групе;</w:t>
      </w:r>
    </w:p>
    <w:p w:rsidR="009D7086" w:rsidRDefault="00D37D03" w:rsidP="00B742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9D7086">
        <w:rPr>
          <w:rFonts w:ascii="Times New Roman" w:eastAsia="Times New Roman" w:hAnsi="Times New Roman" w:cs="Times New Roman"/>
          <w:sz w:val="30"/>
        </w:rPr>
        <w:t>тры – у сярэдняй</w:t>
      </w:r>
      <w:r w:rsidR="000357D0">
        <w:rPr>
          <w:rFonts w:ascii="Times New Roman" w:eastAsia="Times New Roman" w:hAnsi="Times New Roman" w:cs="Times New Roman"/>
          <w:sz w:val="30"/>
        </w:rPr>
        <w:t xml:space="preserve"> </w:t>
      </w:r>
      <w:r w:rsidRPr="009D7086">
        <w:rPr>
          <w:rFonts w:ascii="Times New Roman" w:eastAsia="Times New Roman" w:hAnsi="Times New Roman" w:cs="Times New Roman"/>
          <w:sz w:val="30"/>
        </w:rPr>
        <w:t>групе;</w:t>
      </w:r>
    </w:p>
    <w:p w:rsidR="00B86951" w:rsidRPr="009D7086" w:rsidRDefault="00D37D03" w:rsidP="00B742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9D7086">
        <w:rPr>
          <w:rFonts w:ascii="Times New Roman" w:eastAsia="Times New Roman" w:hAnsi="Times New Roman" w:cs="Times New Roman"/>
          <w:sz w:val="30"/>
        </w:rPr>
        <w:t>тры – у старэйшай</w:t>
      </w:r>
      <w:r w:rsidR="000357D0">
        <w:rPr>
          <w:rFonts w:ascii="Times New Roman" w:eastAsia="Times New Roman" w:hAnsi="Times New Roman" w:cs="Times New Roman"/>
          <w:sz w:val="30"/>
        </w:rPr>
        <w:t xml:space="preserve"> </w:t>
      </w:r>
      <w:r w:rsidRPr="009D7086">
        <w:rPr>
          <w:rFonts w:ascii="Times New Roman" w:eastAsia="Times New Roman" w:hAnsi="Times New Roman" w:cs="Times New Roman"/>
          <w:sz w:val="30"/>
        </w:rPr>
        <w:t>групе.</w:t>
      </w: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Па рашэнню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журы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асобным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канкурсантам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могуць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быць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прысуджаны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спецыяльныя</w:t>
      </w:r>
      <w:r w:rsidR="009D708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прэміі.</w:t>
      </w:r>
    </w:p>
    <w:p w:rsidR="00836364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15.</w:t>
      </w:r>
      <w:r>
        <w:rPr>
          <w:rFonts w:ascii="Times New Roman" w:eastAsia="Times New Roman" w:hAnsi="Times New Roman" w:cs="Times New Roman"/>
          <w:sz w:val="30"/>
        </w:rPr>
        <w:t> Канкурсанты, якія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паказалі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добрыя, але недастатковыя для дасягнення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прызавых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месцаў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 w:rsidR="00AB4D01">
        <w:rPr>
          <w:rFonts w:ascii="Times New Roman" w:eastAsia="Times New Roman" w:hAnsi="Times New Roman" w:cs="Times New Roman"/>
          <w:sz w:val="30"/>
        </w:rPr>
        <w:t>вынікі</w:t>
      </w:r>
      <w:r w:rsidR="00AB4D01">
        <w:rPr>
          <w:rFonts w:ascii="Times New Roman" w:eastAsia="Times New Roman" w:hAnsi="Times New Roman" w:cs="Times New Roman"/>
          <w:sz w:val="30"/>
          <w:lang w:val="be-BY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атрымліваюць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ганаровыя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граматы. </w:t>
      </w:r>
    </w:p>
    <w:p w:rsidR="002902F7" w:rsidRDefault="002902F7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C0180">
        <w:rPr>
          <w:rFonts w:ascii="Times New Roman" w:eastAsia="Times New Roman" w:hAnsi="Times New Roman" w:cs="Times New Roman"/>
          <w:b/>
          <w:sz w:val="30"/>
        </w:rPr>
        <w:t>16.</w:t>
      </w:r>
      <w:r>
        <w:rPr>
          <w:rFonts w:ascii="Times New Roman" w:eastAsia="Times New Roman" w:hAnsi="Times New Roman" w:cs="Times New Roman"/>
          <w:sz w:val="30"/>
        </w:rPr>
        <w:t> Педагогі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лаўрэатаў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атрымліваюць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ганаровыя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граматы конкурсу.</w:t>
      </w:r>
    </w:p>
    <w:p w:rsidR="002902F7" w:rsidRDefault="002902F7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836364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D35B27">
        <w:rPr>
          <w:rFonts w:ascii="Times New Roman" w:eastAsia="Times New Roman" w:hAnsi="Times New Roman" w:cs="Times New Roman"/>
          <w:b/>
          <w:sz w:val="30"/>
        </w:rPr>
        <w:t>17</w:t>
      </w:r>
      <w:r w:rsidR="00D37D03" w:rsidRPr="00D35B27">
        <w:rPr>
          <w:rFonts w:ascii="Times New Roman" w:eastAsia="Times New Roman" w:hAnsi="Times New Roman" w:cs="Times New Roman"/>
          <w:b/>
          <w:sz w:val="30"/>
        </w:rPr>
        <w:t>.</w:t>
      </w:r>
      <w:r w:rsidR="00D37D03">
        <w:rPr>
          <w:rFonts w:ascii="Times New Roman" w:eastAsia="Times New Roman" w:hAnsi="Times New Roman" w:cs="Times New Roman"/>
          <w:sz w:val="30"/>
        </w:rPr>
        <w:t> Кантакты конкурсу:</w:t>
      </w:r>
    </w:p>
    <w:p w:rsidR="00E814BA" w:rsidRDefault="00E814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lang w:val="en-US"/>
        </w:rPr>
      </w:pPr>
      <w:r>
        <w:rPr>
          <w:rFonts w:ascii="Times New Roman" w:eastAsia="Times New Roman" w:hAnsi="Times New Roman" w:cs="Times New Roman"/>
          <w:sz w:val="30"/>
        </w:rPr>
        <w:t xml:space="preserve">Электронная пошта: </w:t>
      </w:r>
      <w:hyperlink r:id="rId7" w:history="1">
        <w:r w:rsidR="00D233D8" w:rsidRPr="00907690">
          <w:rPr>
            <w:rStyle w:val="a9"/>
            <w:rFonts w:ascii="Times New Roman" w:eastAsia="Times New Roman" w:hAnsi="Times New Roman" w:cs="Times New Roman"/>
            <w:sz w:val="30"/>
            <w:lang w:val="en-US"/>
          </w:rPr>
          <w:t>kompozitorbrest</w:t>
        </w:r>
        <w:r w:rsidR="00D233D8" w:rsidRPr="00907690">
          <w:rPr>
            <w:rStyle w:val="a9"/>
            <w:rFonts w:ascii="Times New Roman" w:eastAsia="Times New Roman" w:hAnsi="Times New Roman" w:cs="Times New Roman"/>
            <w:sz w:val="30"/>
          </w:rPr>
          <w:t>@</w:t>
        </w:r>
        <w:r w:rsidR="00D233D8" w:rsidRPr="00907690">
          <w:rPr>
            <w:rStyle w:val="a9"/>
            <w:rFonts w:ascii="Times New Roman" w:eastAsia="Times New Roman" w:hAnsi="Times New Roman" w:cs="Times New Roman"/>
            <w:sz w:val="30"/>
            <w:lang w:val="en-US"/>
          </w:rPr>
          <w:t>gmail</w:t>
        </w:r>
        <w:r w:rsidR="00D233D8" w:rsidRPr="00907690">
          <w:rPr>
            <w:rStyle w:val="a9"/>
            <w:rFonts w:ascii="Times New Roman" w:eastAsia="Times New Roman" w:hAnsi="Times New Roman" w:cs="Times New Roman"/>
            <w:sz w:val="30"/>
          </w:rPr>
          <w:t>.</w:t>
        </w:r>
        <w:r w:rsidR="00D233D8" w:rsidRPr="00907690">
          <w:rPr>
            <w:rStyle w:val="a9"/>
            <w:rFonts w:ascii="Times New Roman" w:eastAsia="Times New Roman" w:hAnsi="Times New Roman" w:cs="Times New Roman"/>
            <w:sz w:val="30"/>
            <w:lang w:val="en-US"/>
          </w:rPr>
          <w:t>com</w:t>
        </w:r>
      </w:hyperlink>
    </w:p>
    <w:p w:rsidR="00D233D8" w:rsidRDefault="00D233D8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bookmarkStart w:id="0" w:name="_GoBack"/>
      <w:bookmarkEnd w:id="0"/>
    </w:p>
    <w:p w:rsidR="00E814BA" w:rsidRDefault="00E814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836364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Тэлефоны:</w:t>
      </w:r>
      <w:r w:rsidR="00492BA0" w:rsidRPr="003B05BC">
        <w:rPr>
          <w:rFonts w:ascii="Times New Roman" w:eastAsia="Times New Roman" w:hAnsi="Times New Roman" w:cs="Times New Roman"/>
          <w:sz w:val="30"/>
        </w:rPr>
        <w:t xml:space="preserve"> </w:t>
      </w:r>
      <w:r w:rsidR="002902F7" w:rsidRPr="002902F7">
        <w:rPr>
          <w:rFonts w:ascii="Times New Roman" w:eastAsia="Times New Roman" w:hAnsi="Times New Roman" w:cs="Times New Roman"/>
          <w:sz w:val="30"/>
        </w:rPr>
        <w:t>+375292507159</w:t>
      </w:r>
      <w:r w:rsidR="00AE6365">
        <w:rPr>
          <w:rFonts w:ascii="Times New Roman" w:eastAsia="Times New Roman" w:hAnsi="Times New Roman" w:cs="Times New Roman"/>
          <w:sz w:val="30"/>
        </w:rPr>
        <w:t>;</w:t>
      </w:r>
      <w:r w:rsidR="002902F7">
        <w:rPr>
          <w:rFonts w:ascii="Times New Roman" w:eastAsia="Times New Roman" w:hAnsi="Times New Roman" w:cs="Times New Roman"/>
          <w:sz w:val="30"/>
        </w:rPr>
        <w:t xml:space="preserve"> +375336708204</w:t>
      </w:r>
      <w:r w:rsidR="008A5D34">
        <w:rPr>
          <w:rFonts w:ascii="Times New Roman" w:eastAsia="Times New Roman" w:hAnsi="Times New Roman" w:cs="Times New Roman"/>
          <w:sz w:val="30"/>
        </w:rPr>
        <w:t>; +375 162 21 25 86</w:t>
      </w:r>
      <w:r w:rsidR="00836364" w:rsidRPr="00836364">
        <w:rPr>
          <w:rFonts w:ascii="Times New Roman" w:eastAsia="Times New Roman" w:hAnsi="Times New Roman" w:cs="Times New Roman"/>
          <w:sz w:val="30"/>
        </w:rPr>
        <w:t>.</w:t>
      </w:r>
    </w:p>
    <w:p w:rsidR="00E814BA" w:rsidRDefault="00E814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Вэб-сайт: mus.brest.by</w:t>
      </w:r>
    </w:p>
    <w:p w:rsidR="00E814BA" w:rsidRDefault="00E814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E814BA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Фізічны</w:t>
      </w:r>
      <w:r w:rsidR="00AE636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адрас:</w:t>
      </w:r>
      <w:r w:rsidR="00DC0180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установа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адукацыі "Брэсцкі</w:t>
      </w:r>
      <w:r w:rsidR="00AE636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дзяржаўны</w:t>
      </w:r>
      <w:r w:rsidR="00AE636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музычны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каледж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</w:p>
    <w:p w:rsidR="00E814BA" w:rsidRDefault="00E814BA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B86951" w:rsidRDefault="00D37D03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імя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Рыгора</w:t>
      </w:r>
      <w:r w:rsidR="001915F6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Шыр</w:t>
      </w:r>
      <w:r w:rsidR="00DC0180">
        <w:rPr>
          <w:rFonts w:ascii="Times New Roman" w:eastAsia="Times New Roman" w:hAnsi="Times New Roman" w:cs="Times New Roman"/>
          <w:sz w:val="30"/>
        </w:rPr>
        <w:t>мы", вул. Гогаля, 7, 224030, г.</w:t>
      </w:r>
      <w:r>
        <w:rPr>
          <w:rFonts w:ascii="Times New Roman" w:eastAsia="Times New Roman" w:hAnsi="Times New Roman" w:cs="Times New Roman"/>
          <w:sz w:val="30"/>
        </w:rPr>
        <w:t>Брэст.</w:t>
      </w:r>
    </w:p>
    <w:p w:rsidR="0088732C" w:rsidRDefault="0088732C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88732C" w:rsidRDefault="0088732C" w:rsidP="00B742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88732C" w:rsidRPr="0088732C" w:rsidRDefault="0088732C" w:rsidP="0088732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Дадатак 1</w:t>
      </w:r>
    </w:p>
    <w:p w:rsidR="0088732C" w:rsidRPr="0088732C" w:rsidRDefault="0088732C" w:rsidP="0088732C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p w:rsidR="0088732C" w:rsidRPr="0088732C" w:rsidRDefault="0088732C" w:rsidP="0088732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ЗАЯЎКА</w:t>
      </w:r>
    </w:p>
    <w:p w:rsidR="0088732C" w:rsidRPr="0088732C" w:rsidRDefault="0088732C" w:rsidP="0088732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на ўдзел у</w:t>
      </w:r>
      <w:r w:rsidRPr="00887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II</w:t>
      </w:r>
      <w:r w:rsidRPr="0088732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887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Абласным адкрытым</w:t>
      </w:r>
    </w:p>
    <w:p w:rsidR="0088732C" w:rsidRPr="0088732C" w:rsidRDefault="0088732C" w:rsidP="0088732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 юных кампазітараў</w:t>
      </w:r>
    </w:p>
    <w:p w:rsidR="0088732C" w:rsidRPr="0088732C" w:rsidRDefault="0088732C" w:rsidP="0088732C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732C" w:rsidRPr="0088732C" w:rsidRDefault="0088732C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Прозвішча, імя, імя па бацьку (калі такое маецца) ўдзельніка_____________</w:t>
      </w:r>
    </w:p>
    <w:p w:rsidR="0088732C" w:rsidRPr="0088732C" w:rsidRDefault="0088732C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_________________________________________________________________</w:t>
      </w:r>
    </w:p>
    <w:p w:rsidR="0088732C" w:rsidRPr="0088732C" w:rsidRDefault="0088732C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p w:rsidR="008A5D34" w:rsidRDefault="008A5D34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нараджэння__________________________________________________</w:t>
      </w:r>
    </w:p>
    <w:p w:rsidR="0088732C" w:rsidRPr="0088732C" w:rsidRDefault="008A5D34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8732C" w:rsidRPr="0088732C">
        <w:rPr>
          <w:rFonts w:ascii="Times New Roman" w:eastAsiaTheme="minorHAnsi" w:hAnsi="Times New Roman" w:cs="Times New Roman"/>
          <w:sz w:val="28"/>
          <w:szCs w:val="28"/>
          <w:lang w:eastAsia="en-US"/>
        </w:rPr>
        <w:t>зроставая група __________________________________</w:t>
      </w:r>
      <w:r w:rsidR="0088732C"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___________</w:t>
      </w:r>
    </w:p>
    <w:p w:rsidR="0088732C" w:rsidRPr="0088732C" w:rsidRDefault="008A5D34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 xml:space="preserve">Навучальная ўстанова: адрас, </w:t>
      </w:r>
      <w:r w:rsidRPr="008A5D34">
        <w:rPr>
          <w:rFonts w:ascii="Times New Roman" w:hAnsi="Times New Roman" w:cs="Times New Roman"/>
          <w:sz w:val="28"/>
          <w:szCs w:val="28"/>
        </w:rPr>
        <w:t>e-mail (факс)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</w:t>
      </w:r>
      <w:r>
        <w:rPr>
          <w:lang w:val="be-BY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_________________________________________________________________</w:t>
      </w:r>
    </w:p>
    <w:p w:rsidR="0088732C" w:rsidRPr="0088732C" w:rsidRDefault="008A5D34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П</w:t>
      </w:r>
      <w:r w:rsidR="0088732C"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 xml:space="preserve">розвішча, імя, імя па бацьку (калі такое маецца) </w:t>
      </w: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 xml:space="preserve">настаўніка_____________ </w:t>
      </w:r>
      <w:r w:rsidR="0088732C" w:rsidRPr="0088732C"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_____________</w:t>
      </w:r>
      <w:r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  <w:t>____________________________________________________</w:t>
      </w:r>
    </w:p>
    <w:p w:rsidR="0088732C" w:rsidRDefault="0088732C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p w:rsidR="004743F9" w:rsidRDefault="004743F9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p w:rsidR="004743F9" w:rsidRPr="0088732C" w:rsidRDefault="004743F9" w:rsidP="0088732C">
      <w:pPr>
        <w:spacing w:after="0"/>
        <w:rPr>
          <w:rFonts w:ascii="Times New Roman" w:eastAsiaTheme="minorHAnsi" w:hAnsi="Times New Roman" w:cs="Times New Roman"/>
          <w:sz w:val="28"/>
          <w:szCs w:val="28"/>
          <w:lang w:val="be-BY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43F9" w:rsidTr="004743F9">
        <w:tc>
          <w:tcPr>
            <w:tcW w:w="3190" w:type="dxa"/>
          </w:tcPr>
          <w:p w:rsidR="004743F9" w:rsidRPr="004743F9" w:rsidRDefault="004743F9" w:rsidP="0088732C">
            <w:pPr>
              <w:rPr>
                <w:rFonts w:eastAsiaTheme="minorHAnsi"/>
                <w:lang w:val="en-US" w:eastAsia="en-US"/>
              </w:rPr>
            </w:pPr>
            <w:r w:rsidRPr="0088732C"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  <w:t>Кіраўнік навучальнай установы</w:t>
            </w:r>
          </w:p>
        </w:tc>
        <w:tc>
          <w:tcPr>
            <w:tcW w:w="3190" w:type="dxa"/>
          </w:tcPr>
          <w:p w:rsidR="004743F9" w:rsidRDefault="004743F9" w:rsidP="0088732C">
            <w:pPr>
              <w:rPr>
                <w:rFonts w:eastAsiaTheme="minorHAnsi"/>
                <w:lang w:eastAsia="en-US"/>
              </w:rPr>
            </w:pPr>
          </w:p>
          <w:p w:rsidR="004743F9" w:rsidRDefault="004743F9">
            <w:r>
              <w:rPr>
                <w:rFonts w:eastAsiaTheme="minorHAnsi"/>
                <w:lang w:val="en-US" w:eastAsia="en-US"/>
              </w:rPr>
              <w:t>_____________________</w:t>
            </w:r>
          </w:p>
          <w:p w:rsidR="004743F9" w:rsidRPr="004743F9" w:rsidRDefault="004743F9" w:rsidP="0088732C">
            <w:pPr>
              <w:rPr>
                <w:rFonts w:ascii="Times New Roman" w:eastAsiaTheme="minorHAnsi" w:hAnsi="Times New Roman" w:cs="Times New Roman"/>
                <w:lang w:val="be-BY" w:eastAsia="en-US"/>
              </w:rPr>
            </w:pPr>
            <w:r w:rsidRPr="004743F9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       </w:t>
            </w:r>
            <w:r w:rsidRPr="004743F9">
              <w:rPr>
                <w:rFonts w:ascii="Times New Roman" w:eastAsiaTheme="minorHAnsi" w:hAnsi="Times New Roman" w:cs="Times New Roman"/>
                <w:lang w:val="be-BY" w:eastAsia="en-US"/>
              </w:rPr>
              <w:t xml:space="preserve">      </w:t>
            </w:r>
            <w:r w:rsidRPr="004743F9">
              <w:rPr>
                <w:rFonts w:ascii="Times New Roman" w:eastAsiaTheme="minorHAnsi" w:hAnsi="Times New Roman" w:cs="Times New Roman"/>
                <w:lang w:val="en-US" w:eastAsia="en-US"/>
              </w:rPr>
              <w:t>(</w:t>
            </w:r>
            <w:r w:rsidRPr="004743F9">
              <w:rPr>
                <w:rFonts w:ascii="Times New Roman" w:eastAsiaTheme="minorHAnsi" w:hAnsi="Times New Roman" w:cs="Times New Roman"/>
                <w:lang w:val="be-BY" w:eastAsia="en-US"/>
              </w:rPr>
              <w:t>подпіс)</w:t>
            </w:r>
          </w:p>
        </w:tc>
        <w:tc>
          <w:tcPr>
            <w:tcW w:w="3191" w:type="dxa"/>
          </w:tcPr>
          <w:p w:rsidR="004743F9" w:rsidRDefault="004743F9" w:rsidP="004743F9">
            <w:pPr>
              <w:rPr>
                <w:rFonts w:eastAsiaTheme="minorHAnsi"/>
                <w:lang w:eastAsia="en-US"/>
              </w:rPr>
            </w:pPr>
          </w:p>
          <w:p w:rsidR="004743F9" w:rsidRPr="004743F9" w:rsidRDefault="004743F9" w:rsidP="004743F9">
            <w:pPr>
              <w:rPr>
                <w:lang w:val="be-BY"/>
              </w:rPr>
            </w:pPr>
            <w:r>
              <w:rPr>
                <w:rFonts w:eastAsiaTheme="minorHAnsi"/>
                <w:lang w:val="en-US" w:eastAsia="en-US"/>
              </w:rPr>
              <w:t>_____________________</w:t>
            </w:r>
            <w:r>
              <w:rPr>
                <w:rFonts w:eastAsiaTheme="minorHAnsi"/>
                <w:lang w:val="be-BY" w:eastAsia="en-US"/>
              </w:rPr>
              <w:t>____</w:t>
            </w:r>
          </w:p>
          <w:p w:rsidR="004743F9" w:rsidRPr="004743F9" w:rsidRDefault="004743F9" w:rsidP="004743F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743F9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       (</w:t>
            </w:r>
            <w:r w:rsidRPr="004743F9">
              <w:rPr>
                <w:rFonts w:ascii="Times New Roman" w:eastAsiaTheme="minorHAnsi" w:hAnsi="Times New Roman" w:cs="Times New Roman"/>
                <w:lang w:val="be-BY" w:eastAsia="en-US"/>
              </w:rPr>
              <w:t>расшыфроўка подпісу)</w:t>
            </w:r>
          </w:p>
        </w:tc>
      </w:tr>
    </w:tbl>
    <w:p w:rsidR="0088732C" w:rsidRPr="0088732C" w:rsidRDefault="0088732C" w:rsidP="0088732C">
      <w:pPr>
        <w:rPr>
          <w:rFonts w:eastAsiaTheme="minorHAnsi"/>
          <w:lang w:eastAsia="en-US"/>
        </w:rPr>
      </w:pPr>
    </w:p>
    <w:sectPr w:rsidR="0088732C" w:rsidRPr="0088732C" w:rsidSect="00012E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D2" w:rsidRDefault="00BC75D2" w:rsidP="00E814BA">
      <w:pPr>
        <w:spacing w:after="0" w:line="240" w:lineRule="auto"/>
      </w:pPr>
      <w:r>
        <w:separator/>
      </w:r>
    </w:p>
  </w:endnote>
  <w:endnote w:type="continuationSeparator" w:id="0">
    <w:p w:rsidR="00BC75D2" w:rsidRDefault="00BC75D2" w:rsidP="00E8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9063"/>
      <w:docPartObj>
        <w:docPartGallery w:val="Page Numbers (Bottom of Page)"/>
        <w:docPartUnique/>
      </w:docPartObj>
    </w:sdtPr>
    <w:sdtEndPr/>
    <w:sdtContent>
      <w:p w:rsidR="00E814BA" w:rsidRDefault="00D139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3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14BA" w:rsidRDefault="00E81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D2" w:rsidRDefault="00BC75D2" w:rsidP="00E814BA">
      <w:pPr>
        <w:spacing w:after="0" w:line="240" w:lineRule="auto"/>
      </w:pPr>
      <w:r>
        <w:separator/>
      </w:r>
    </w:p>
  </w:footnote>
  <w:footnote w:type="continuationSeparator" w:id="0">
    <w:p w:rsidR="00BC75D2" w:rsidRDefault="00BC75D2" w:rsidP="00E8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3D3"/>
    <w:multiLevelType w:val="hybridMultilevel"/>
    <w:tmpl w:val="724C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7858"/>
    <w:multiLevelType w:val="hybridMultilevel"/>
    <w:tmpl w:val="11A2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82077"/>
    <w:multiLevelType w:val="hybridMultilevel"/>
    <w:tmpl w:val="4D7C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37CF"/>
    <w:multiLevelType w:val="hybridMultilevel"/>
    <w:tmpl w:val="9D0C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17BE"/>
    <w:multiLevelType w:val="hybridMultilevel"/>
    <w:tmpl w:val="4B6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56746"/>
    <w:multiLevelType w:val="hybridMultilevel"/>
    <w:tmpl w:val="7E9CC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0109CF"/>
    <w:multiLevelType w:val="hybridMultilevel"/>
    <w:tmpl w:val="0566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4959"/>
    <w:multiLevelType w:val="hybridMultilevel"/>
    <w:tmpl w:val="24A0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332D"/>
    <w:multiLevelType w:val="hybridMultilevel"/>
    <w:tmpl w:val="FB86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34A7"/>
    <w:multiLevelType w:val="hybridMultilevel"/>
    <w:tmpl w:val="5D364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951"/>
    <w:rsid w:val="00004128"/>
    <w:rsid w:val="00012E5B"/>
    <w:rsid w:val="00020B3B"/>
    <w:rsid w:val="000357D0"/>
    <w:rsid w:val="00093FC8"/>
    <w:rsid w:val="000C3683"/>
    <w:rsid w:val="00111FC4"/>
    <w:rsid w:val="00132CA5"/>
    <w:rsid w:val="001543B0"/>
    <w:rsid w:val="00181E9F"/>
    <w:rsid w:val="001915F6"/>
    <w:rsid w:val="001D398D"/>
    <w:rsid w:val="002902F7"/>
    <w:rsid w:val="002927BA"/>
    <w:rsid w:val="0035250E"/>
    <w:rsid w:val="00355D01"/>
    <w:rsid w:val="003B05BC"/>
    <w:rsid w:val="00401048"/>
    <w:rsid w:val="004242B1"/>
    <w:rsid w:val="004743F9"/>
    <w:rsid w:val="00492BA0"/>
    <w:rsid w:val="005305EB"/>
    <w:rsid w:val="00540856"/>
    <w:rsid w:val="00675B25"/>
    <w:rsid w:val="006818E0"/>
    <w:rsid w:val="006B42E2"/>
    <w:rsid w:val="006C6C4B"/>
    <w:rsid w:val="006F3D52"/>
    <w:rsid w:val="006F45F4"/>
    <w:rsid w:val="007A1974"/>
    <w:rsid w:val="00812017"/>
    <w:rsid w:val="00836364"/>
    <w:rsid w:val="0088732C"/>
    <w:rsid w:val="008A5D34"/>
    <w:rsid w:val="009D7086"/>
    <w:rsid w:val="00A22538"/>
    <w:rsid w:val="00A543B6"/>
    <w:rsid w:val="00A56B2D"/>
    <w:rsid w:val="00AB4D01"/>
    <w:rsid w:val="00AE6365"/>
    <w:rsid w:val="00B11615"/>
    <w:rsid w:val="00B12DCD"/>
    <w:rsid w:val="00B742B5"/>
    <w:rsid w:val="00B86951"/>
    <w:rsid w:val="00B93091"/>
    <w:rsid w:val="00BC75D2"/>
    <w:rsid w:val="00C02049"/>
    <w:rsid w:val="00CC3815"/>
    <w:rsid w:val="00D1399A"/>
    <w:rsid w:val="00D233D8"/>
    <w:rsid w:val="00D35B27"/>
    <w:rsid w:val="00D37D03"/>
    <w:rsid w:val="00D95EA4"/>
    <w:rsid w:val="00DB0A16"/>
    <w:rsid w:val="00DC0180"/>
    <w:rsid w:val="00E81238"/>
    <w:rsid w:val="00E814BA"/>
    <w:rsid w:val="00E81EA2"/>
    <w:rsid w:val="00ED09D5"/>
    <w:rsid w:val="00F557C9"/>
    <w:rsid w:val="00F743A4"/>
    <w:rsid w:val="00FD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90F9"/>
  <w15:docId w15:val="{5B29BC6E-E8DA-4399-871B-4DCF28E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4BA"/>
  </w:style>
  <w:style w:type="paragraph" w:styleId="a6">
    <w:name w:val="footer"/>
    <w:basedOn w:val="a"/>
    <w:link w:val="a7"/>
    <w:uiPriority w:val="99"/>
    <w:unhideWhenUsed/>
    <w:rsid w:val="00E8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4BA"/>
  </w:style>
  <w:style w:type="table" w:styleId="a8">
    <w:name w:val="Table Grid"/>
    <w:basedOn w:val="a1"/>
    <w:uiPriority w:val="39"/>
    <w:rsid w:val="004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pozitorbr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</cp:lastModifiedBy>
  <cp:revision>35</cp:revision>
  <dcterms:created xsi:type="dcterms:W3CDTF">2020-10-06T16:14:00Z</dcterms:created>
  <dcterms:modified xsi:type="dcterms:W3CDTF">2021-03-06T09:16:00Z</dcterms:modified>
</cp:coreProperties>
</file>