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84" w:rsidRDefault="00F96184" w:rsidP="00F96184">
      <w:r>
        <w:t>ПРИЛОЖЕНИЕ 2.</w:t>
      </w:r>
    </w:p>
    <w:p w:rsidR="00F96184" w:rsidRDefault="00F96184" w:rsidP="00F96184">
      <w:r>
        <w:t>Список музыкальных фрагментов к викторине</w:t>
      </w:r>
    </w:p>
    <w:p w:rsidR="00F96184" w:rsidRDefault="00F96184" w:rsidP="00F96184"/>
    <w:p w:rsidR="00F96184" w:rsidRDefault="00F96184" w:rsidP="00F96184">
      <w:r>
        <w:t>ПЕТР ИЛЬИЧ ЧАЙКОВСКИЙ</w:t>
      </w:r>
    </w:p>
    <w:p w:rsidR="00F96184" w:rsidRDefault="00F96184" w:rsidP="00F96184">
      <w:r>
        <w:t>1.</w:t>
      </w:r>
      <w:r>
        <w:tab/>
        <w:t>Фортепианный цикл «Детс</w:t>
      </w:r>
      <w:bookmarkStart w:id="0" w:name="_GoBack"/>
      <w:bookmarkEnd w:id="0"/>
      <w:r>
        <w:t xml:space="preserve">кий альбом»: «Утренняя молитва», </w:t>
      </w:r>
    </w:p>
    <w:p w:rsidR="00F96184" w:rsidRDefault="00F96184" w:rsidP="00F96184">
      <w:r>
        <w:t>2.</w:t>
      </w:r>
      <w:proofErr w:type="gramStart"/>
      <w:r>
        <w:tab/>
        <w:t>«</w:t>
      </w:r>
      <w:proofErr w:type="gramEnd"/>
      <w:r>
        <w:t xml:space="preserve">Марш деревянных солдатиков», </w:t>
      </w:r>
    </w:p>
    <w:p w:rsidR="00F96184" w:rsidRDefault="00F96184" w:rsidP="00F96184">
      <w:r>
        <w:t>3.</w:t>
      </w:r>
      <w:proofErr w:type="gramStart"/>
      <w:r>
        <w:tab/>
        <w:t>«</w:t>
      </w:r>
      <w:proofErr w:type="gramEnd"/>
      <w:r>
        <w:t xml:space="preserve">Сладкая греза», </w:t>
      </w:r>
    </w:p>
    <w:p w:rsidR="00F96184" w:rsidRDefault="00F96184" w:rsidP="00F96184">
      <w:r>
        <w:t>4.</w:t>
      </w:r>
      <w:proofErr w:type="gramStart"/>
      <w:r>
        <w:tab/>
        <w:t>«</w:t>
      </w:r>
      <w:proofErr w:type="gramEnd"/>
      <w:r>
        <w:t>Старинная французская песенка»;</w:t>
      </w:r>
    </w:p>
    <w:p w:rsidR="00F96184" w:rsidRDefault="00F96184" w:rsidP="00F96184">
      <w:r>
        <w:t>5.</w:t>
      </w:r>
      <w:r>
        <w:tab/>
        <w:t xml:space="preserve">Фортепианный цикл «Времена года»: «Подснежник», </w:t>
      </w:r>
    </w:p>
    <w:p w:rsidR="00F96184" w:rsidRDefault="00F96184" w:rsidP="00F96184">
      <w:r>
        <w:t>6.</w:t>
      </w:r>
      <w:proofErr w:type="gramStart"/>
      <w:r>
        <w:tab/>
        <w:t>«</w:t>
      </w:r>
      <w:proofErr w:type="gramEnd"/>
      <w:r>
        <w:t xml:space="preserve">Баркарола», </w:t>
      </w:r>
    </w:p>
    <w:p w:rsidR="00F96184" w:rsidRDefault="00F96184" w:rsidP="00F96184">
      <w:r>
        <w:t>7.</w:t>
      </w:r>
      <w:proofErr w:type="gramStart"/>
      <w:r>
        <w:tab/>
        <w:t>«</w:t>
      </w:r>
      <w:proofErr w:type="gramEnd"/>
      <w:r>
        <w:t>Осенняя песня»;</w:t>
      </w:r>
    </w:p>
    <w:p w:rsidR="00F96184" w:rsidRDefault="00F96184" w:rsidP="00F96184">
      <w:r>
        <w:t>8.</w:t>
      </w:r>
      <w:r>
        <w:tab/>
        <w:t xml:space="preserve">Балет «Лебединое озеро»: 2 д.: Сцена №10 (т. Одетты), </w:t>
      </w:r>
    </w:p>
    <w:p w:rsidR="00F96184" w:rsidRDefault="00F96184" w:rsidP="00F96184">
      <w:r>
        <w:t>9.</w:t>
      </w:r>
      <w:proofErr w:type="gramStart"/>
      <w:r>
        <w:tab/>
        <w:t>«</w:t>
      </w:r>
      <w:proofErr w:type="gramEnd"/>
      <w:r>
        <w:t xml:space="preserve">Танец маленьких лебедей», </w:t>
      </w:r>
    </w:p>
    <w:p w:rsidR="00F96184" w:rsidRDefault="00F96184" w:rsidP="00F96184">
      <w:r>
        <w:t>10.</w:t>
      </w:r>
      <w:r>
        <w:tab/>
        <w:t>3 д.: Неаполитанский танец;</w:t>
      </w:r>
      <w:r>
        <w:tab/>
      </w:r>
    </w:p>
    <w:p w:rsidR="00F96184" w:rsidRDefault="00F96184" w:rsidP="00F96184">
      <w:r>
        <w:t>11.</w:t>
      </w:r>
      <w:r>
        <w:tab/>
        <w:t xml:space="preserve">Балет «Щелкунчик»: 1 д.: №3 Марш, </w:t>
      </w:r>
    </w:p>
    <w:p w:rsidR="00F96184" w:rsidRDefault="00F96184" w:rsidP="00F96184">
      <w:r>
        <w:t>12.</w:t>
      </w:r>
      <w:r>
        <w:tab/>
        <w:t xml:space="preserve">2 д.: Дивертисмент: Кофе (Арабский танец), </w:t>
      </w:r>
    </w:p>
    <w:p w:rsidR="00F96184" w:rsidRDefault="00F96184" w:rsidP="00F96184">
      <w:r>
        <w:t>13.</w:t>
      </w:r>
      <w:r>
        <w:tab/>
        <w:t xml:space="preserve">Чай (Китайский танец), </w:t>
      </w:r>
    </w:p>
    <w:p w:rsidR="00F96184" w:rsidRDefault="00F96184" w:rsidP="00F96184">
      <w:r>
        <w:t>14.</w:t>
      </w:r>
      <w:r>
        <w:tab/>
        <w:t xml:space="preserve">Трепак (Русский танец); </w:t>
      </w:r>
    </w:p>
    <w:p w:rsidR="00F96184" w:rsidRDefault="00F96184" w:rsidP="00F96184">
      <w:r>
        <w:t>15.</w:t>
      </w:r>
      <w:r>
        <w:tab/>
        <w:t xml:space="preserve">Танец пастушков, </w:t>
      </w:r>
    </w:p>
    <w:p w:rsidR="00F96184" w:rsidRDefault="00F96184" w:rsidP="00F96184">
      <w:r>
        <w:t>16.</w:t>
      </w:r>
      <w:r>
        <w:tab/>
        <w:t xml:space="preserve">Вальс цветов, </w:t>
      </w:r>
    </w:p>
    <w:p w:rsidR="00F96184" w:rsidRDefault="00F96184" w:rsidP="00F96184">
      <w:r>
        <w:t>17.</w:t>
      </w:r>
      <w:r>
        <w:tab/>
        <w:t>Танец Феи Драже,</w:t>
      </w:r>
      <w:r>
        <w:tab/>
      </w:r>
    </w:p>
    <w:p w:rsidR="00F96184" w:rsidRDefault="00F96184" w:rsidP="00F96184">
      <w:r>
        <w:t>18.</w:t>
      </w:r>
      <w:proofErr w:type="gramStart"/>
      <w:r>
        <w:tab/>
        <w:t>«</w:t>
      </w:r>
      <w:proofErr w:type="gramEnd"/>
      <w:r>
        <w:t xml:space="preserve">Ромео и Джульетта» увертюра-фантазия: вступление (тема хорала), </w:t>
      </w:r>
    </w:p>
    <w:p w:rsidR="00F96184" w:rsidRDefault="00F96184" w:rsidP="00F96184">
      <w:r>
        <w:t>19.</w:t>
      </w:r>
      <w:r>
        <w:tab/>
      </w:r>
      <w:proofErr w:type="spellStart"/>
      <w:r>
        <w:t>гл.п</w:t>
      </w:r>
      <w:proofErr w:type="spellEnd"/>
      <w:r>
        <w:t xml:space="preserve">. (тема вражды), </w:t>
      </w:r>
    </w:p>
    <w:p w:rsidR="00F96184" w:rsidRDefault="00F96184" w:rsidP="00F96184">
      <w:r>
        <w:t>20.</w:t>
      </w:r>
      <w:r>
        <w:tab/>
      </w:r>
      <w:proofErr w:type="spellStart"/>
      <w:r>
        <w:t>поб.п</w:t>
      </w:r>
      <w:proofErr w:type="spellEnd"/>
      <w:r>
        <w:t>. (тема любви).</w:t>
      </w:r>
    </w:p>
    <w:p w:rsidR="00F96184" w:rsidRDefault="00F96184" w:rsidP="00F96184">
      <w:r>
        <w:t>21.</w:t>
      </w:r>
      <w:r>
        <w:tab/>
        <w:t xml:space="preserve">Концерт для фортепиано с оркестром №1 b </w:t>
      </w:r>
      <w:proofErr w:type="spellStart"/>
      <w:r>
        <w:t>moll</w:t>
      </w:r>
      <w:proofErr w:type="spellEnd"/>
      <w:r>
        <w:t xml:space="preserve">: 1ч. Вступление, </w:t>
      </w:r>
    </w:p>
    <w:p w:rsidR="00F96184" w:rsidRDefault="00F96184" w:rsidP="00F96184">
      <w:r>
        <w:t>22.</w:t>
      </w:r>
      <w:r>
        <w:tab/>
        <w:t>3ч. Рефрен;</w:t>
      </w:r>
    </w:p>
    <w:p w:rsidR="00F96184" w:rsidRDefault="00F96184" w:rsidP="00F96184">
      <w:r>
        <w:t>23.</w:t>
      </w:r>
      <w:r>
        <w:tab/>
        <w:t xml:space="preserve">Опера «Пиковая дама»: 2к. Дуэт Лизы и Полины, </w:t>
      </w:r>
    </w:p>
    <w:p w:rsidR="00F96184" w:rsidRDefault="00F96184" w:rsidP="00F96184">
      <w:r>
        <w:t>24.</w:t>
      </w:r>
      <w:r>
        <w:tab/>
        <w:t>7к. Ария Германа;</w:t>
      </w:r>
    </w:p>
    <w:p w:rsidR="00F96184" w:rsidRDefault="00F96184" w:rsidP="00F96184">
      <w:r>
        <w:t>25.</w:t>
      </w:r>
      <w:r>
        <w:tab/>
        <w:t xml:space="preserve">Опера «Евгений Онегин»: вступление, </w:t>
      </w:r>
    </w:p>
    <w:p w:rsidR="00F96184" w:rsidRDefault="00F96184" w:rsidP="00F96184">
      <w:r>
        <w:t>26.</w:t>
      </w:r>
      <w:r>
        <w:tab/>
        <w:t xml:space="preserve">1к. Дуэт Татьяны и Ольги, </w:t>
      </w:r>
    </w:p>
    <w:p w:rsidR="00F96184" w:rsidRDefault="00F96184" w:rsidP="00F96184">
      <w:r>
        <w:t>27.</w:t>
      </w:r>
      <w:r>
        <w:tab/>
        <w:t xml:space="preserve">хор «Уж как по мосту, </w:t>
      </w:r>
      <w:proofErr w:type="spellStart"/>
      <w:r>
        <w:t>мосточку</w:t>
      </w:r>
      <w:proofErr w:type="spellEnd"/>
      <w:r>
        <w:t xml:space="preserve">», </w:t>
      </w:r>
    </w:p>
    <w:p w:rsidR="00F96184" w:rsidRDefault="00F96184" w:rsidP="00F96184">
      <w:r>
        <w:t>28.</w:t>
      </w:r>
      <w:r>
        <w:tab/>
        <w:t xml:space="preserve">Ариозо Ленского, </w:t>
      </w:r>
    </w:p>
    <w:p w:rsidR="00F96184" w:rsidRDefault="00F96184" w:rsidP="00F96184">
      <w:r>
        <w:lastRenderedPageBreak/>
        <w:t>29.</w:t>
      </w:r>
      <w:r>
        <w:tab/>
        <w:t xml:space="preserve">2к. Сцена письма Татьяны (Ариозо «Пуская погибну я», </w:t>
      </w:r>
    </w:p>
    <w:p w:rsidR="00F96184" w:rsidRDefault="00F96184" w:rsidP="00F96184">
      <w:r>
        <w:t>30.</w:t>
      </w:r>
      <w:r>
        <w:tab/>
        <w:t xml:space="preserve">Ариозо «Кто ты, мой ангел ли хранитель»), </w:t>
      </w:r>
    </w:p>
    <w:p w:rsidR="00F96184" w:rsidRDefault="00F96184" w:rsidP="00F96184">
      <w:r>
        <w:t>31.</w:t>
      </w:r>
      <w:r>
        <w:tab/>
        <w:t xml:space="preserve">3к. Хор «Девицы-красавицы», </w:t>
      </w:r>
    </w:p>
    <w:p w:rsidR="00F96184" w:rsidRDefault="00F96184" w:rsidP="00F96184">
      <w:r>
        <w:t>32.</w:t>
      </w:r>
      <w:r>
        <w:tab/>
        <w:t xml:space="preserve">5к. Ария Ленского, </w:t>
      </w:r>
    </w:p>
    <w:p w:rsidR="00F96184" w:rsidRDefault="00F96184" w:rsidP="00F96184">
      <w:r>
        <w:t>33.</w:t>
      </w:r>
      <w:r>
        <w:tab/>
        <w:t xml:space="preserve">дуэт Ленского и Онегина «Враги», </w:t>
      </w:r>
    </w:p>
    <w:p w:rsidR="00F96184" w:rsidRDefault="00F96184" w:rsidP="00F96184">
      <w:r>
        <w:t>34.</w:t>
      </w:r>
      <w:r>
        <w:tab/>
        <w:t xml:space="preserve">6к. Полонез, </w:t>
      </w:r>
    </w:p>
    <w:p w:rsidR="004E5E26" w:rsidRDefault="00F96184" w:rsidP="00F96184">
      <w:r>
        <w:t>35.</w:t>
      </w:r>
      <w:r>
        <w:tab/>
        <w:t xml:space="preserve">Ария </w:t>
      </w:r>
      <w:proofErr w:type="spellStart"/>
      <w:r>
        <w:t>Гремина</w:t>
      </w:r>
      <w:proofErr w:type="spellEnd"/>
      <w:r>
        <w:t>. </w:t>
      </w:r>
    </w:p>
    <w:sectPr w:rsidR="004E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84"/>
    <w:rsid w:val="004E5E26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38A3-A68C-4424-95D7-8A6815D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2019-12-17T13:31:00Z</dcterms:created>
  <dcterms:modified xsi:type="dcterms:W3CDTF">2019-12-17T13:32:00Z</dcterms:modified>
</cp:coreProperties>
</file>